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83744"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Commissione del 12 febbraio: non è stata “eccezionalità”, è un problema strutturale e continuare a costruire è un errore grave.</w:t>
      </w:r>
    </w:p>
    <w:p w14:paraId="30AD0817"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p>
    <w:p w14:paraId="791C32C5"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La Commissione Consiliare congiunta I e II del 12 febbraio 2026 ha messo nero su bianco una serie di elementi che, se letti con attenzione, portano a una conclusione molto chiara: non siamo di fronte a un evento imprevedibile e isolato, ma a una fragilità strutturale del territorio che</w:t>
      </w:r>
      <w:r w:rsidR="006B1B96"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l’amministrazione continua a non voler affrontare alla radice.</w:t>
      </w:r>
    </w:p>
    <w:p w14:paraId="49D4964B"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Cinque sono i punti centrali emersi in Commissione:</w:t>
      </w:r>
    </w:p>
    <w:p w14:paraId="7B969648" w14:textId="77777777" w:rsidR="00A92155" w:rsidRPr="004219D5" w:rsidRDefault="00A92155" w:rsidP="00250D41">
      <w:pPr>
        <w:numPr>
          <w:ilvl w:val="0"/>
          <w:numId w:val="1"/>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L’evento non può più essere definito “eccezionale”.</w:t>
      </w:r>
    </w:p>
    <w:p w14:paraId="5B103C98" w14:textId="77777777" w:rsidR="00A92155" w:rsidRPr="004219D5" w:rsidRDefault="00A92155" w:rsidP="00250D41">
      <w:pPr>
        <w:numPr>
          <w:ilvl w:val="0"/>
          <w:numId w:val="1"/>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Le cause sono strutturali e diffuse.</w:t>
      </w:r>
    </w:p>
    <w:p w14:paraId="18F1778D" w14:textId="77777777" w:rsidR="00A92155" w:rsidRPr="004219D5" w:rsidRDefault="00A92155" w:rsidP="00250D41">
      <w:pPr>
        <w:numPr>
          <w:ilvl w:val="0"/>
          <w:numId w:val="1"/>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Le responsabilità sulle acque meteoriche sono comunali.</w:t>
      </w:r>
    </w:p>
    <w:p w14:paraId="02841805" w14:textId="77777777" w:rsidR="00A92155" w:rsidRPr="004219D5" w:rsidRDefault="00A92155" w:rsidP="00250D41">
      <w:pPr>
        <w:numPr>
          <w:ilvl w:val="0"/>
          <w:numId w:val="1"/>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Continuare a prevedere nuove edificazioni è una scelta sbagliata e pericolosa.</w:t>
      </w:r>
    </w:p>
    <w:p w14:paraId="209A2959" w14:textId="77777777" w:rsidR="00A92155" w:rsidRPr="004219D5" w:rsidRDefault="00A92155" w:rsidP="00250D41">
      <w:pPr>
        <w:numPr>
          <w:ilvl w:val="0"/>
          <w:numId w:val="1"/>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Gli interventi annunciati sono parziali, insufficienti e in parte scollegati dalle vere cause dei danni.</w:t>
      </w:r>
    </w:p>
    <w:p w14:paraId="20C21811" w14:textId="5122194B" w:rsidR="004219D5" w:rsidRPr="004219D5" w:rsidRDefault="004219D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hAnsi="Times New Roman" w:cs="Times New Roman"/>
        </w:rPr>
        <w:t xml:space="preserve">I fenomeni descritti in questo documento non riguardano un singolo quartiere o un singolo evento meteorologico circoscritto. </w:t>
      </w:r>
      <w:r w:rsidRPr="004219D5">
        <w:rPr>
          <w:rFonts w:ascii="Times New Roman" w:hAnsi="Times New Roman" w:cs="Times New Roman"/>
          <w:b/>
          <w:bCs/>
        </w:rPr>
        <w:t>L'alluvione ha colpito Empoli in modo diffuso, con episodi di rigurgito fognario registrati in aree diverse e non comunicanti tra loro</w:t>
      </w:r>
      <w:r w:rsidRPr="004219D5">
        <w:rPr>
          <w:rFonts w:ascii="Times New Roman" w:hAnsi="Times New Roman" w:cs="Times New Roman"/>
        </w:rPr>
        <w:t>. Questo dato — emerso negli stessi lavori della Commissione — è la prova più eloquente di una crisi sistemica: non si è rotto un anello debole della catena, è la catena nella sua interezza che non regge più il peso di decenni di urbanizzazione senza adeguamento infrastrutturale.</w:t>
      </w:r>
    </w:p>
    <w:p w14:paraId="5530F148" w14:textId="3DAFEA73"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Mettiamo insieme i fatti.</w:t>
      </w:r>
    </w:p>
    <w:p w14:paraId="51A53F9B"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1. “Evento eccezionale”? I dati raccontano altro.</w:t>
      </w:r>
    </w:p>
    <w:p w14:paraId="4B85FF17"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In Commissione, l’ing. Annunziati ha richiamato i dati Lamma – sistema SIR – </w:t>
      </w:r>
      <w:r w:rsidR="006B1B96" w:rsidRPr="004219D5">
        <w:rPr>
          <w:rFonts w:ascii="Times New Roman" w:eastAsia="Times New Roman" w:hAnsi="Times New Roman" w:cs="Times New Roman"/>
          <w:lang w:eastAsia="it-IT"/>
        </w:rPr>
        <w:t>riportando</w:t>
      </w:r>
      <w:r w:rsidRPr="004219D5">
        <w:rPr>
          <w:rFonts w:ascii="Times New Roman" w:eastAsia="Times New Roman" w:hAnsi="Times New Roman" w:cs="Times New Roman"/>
          <w:lang w:eastAsia="it-IT"/>
        </w:rPr>
        <w:t xml:space="preserve"> che nel marzo 2025 nel bacino dell’Arno medio sono caduti 199 mm contro una media </w:t>
      </w:r>
      <w:r w:rsidR="00C950B7" w:rsidRPr="004219D5">
        <w:rPr>
          <w:rFonts w:ascii="Times New Roman" w:eastAsia="Times New Roman" w:hAnsi="Times New Roman" w:cs="Times New Roman"/>
          <w:lang w:eastAsia="it-IT"/>
        </w:rPr>
        <w:t>degli ultimi 30 anni di</w:t>
      </w:r>
      <w:r w:rsidRPr="004219D5">
        <w:rPr>
          <w:rFonts w:ascii="Times New Roman" w:eastAsia="Times New Roman" w:hAnsi="Times New Roman" w:cs="Times New Roman"/>
          <w:lang w:eastAsia="it-IT"/>
        </w:rPr>
        <w:t xml:space="preserve"> 81 mm,</w:t>
      </w:r>
      <w:r w:rsidR="006B1B96" w:rsidRPr="004219D5">
        <w:rPr>
          <w:rFonts w:ascii="Times New Roman" w:eastAsia="Times New Roman" w:hAnsi="Times New Roman" w:cs="Times New Roman"/>
          <w:lang w:eastAsia="it-IT"/>
        </w:rPr>
        <w:t xml:space="preserve"> </w:t>
      </w:r>
      <w:r w:rsidR="006B1B96" w:rsidRPr="004219D5">
        <w:rPr>
          <w:rFonts w:ascii="Times New Roman" w:eastAsia="Times New Roman" w:hAnsi="Times New Roman" w:cs="Times New Roman"/>
          <w:color w:val="000000"/>
          <w:lang w:eastAsia="it-IT"/>
        </w:rPr>
        <w:t>dice testualmente:</w:t>
      </w:r>
      <w:r w:rsidR="006B1B96" w:rsidRPr="004219D5">
        <w:rPr>
          <w:rFonts w:ascii="Times New Roman" w:eastAsia="Times New Roman" w:hAnsi="Times New Roman" w:cs="Times New Roman"/>
          <w:i/>
          <w:iCs/>
          <w:color w:val="000000"/>
          <w:lang w:eastAsia="it-IT"/>
        </w:rPr>
        <w:t xml:space="preserve"> "Volendo dare dato certo e significativo 2 volte e mezzo la media di ciò che era piovuto nei 20 anni precedenti." "si capisce che c'è una eccezionalità dell'evento non solo generale regionale ma in particolare a livello locale perchè dalle mappe si vede che su empolese le durate e valori sono superiori alle medie degli ultimi 25 anni"</w:t>
      </w:r>
      <w:r w:rsidRPr="004219D5">
        <w:rPr>
          <w:rFonts w:ascii="Times New Roman" w:eastAsia="Times New Roman" w:hAnsi="Times New Roman" w:cs="Times New Roman"/>
          <w:lang w:eastAsia="it-IT"/>
        </w:rPr>
        <w:t xml:space="preserve">, </w:t>
      </w:r>
      <w:r w:rsidR="006B1B96" w:rsidRPr="004219D5">
        <w:rPr>
          <w:rFonts w:ascii="Times New Roman" w:eastAsia="Times New Roman" w:hAnsi="Times New Roman" w:cs="Times New Roman"/>
          <w:lang w:eastAsia="it-IT"/>
        </w:rPr>
        <w:t>chiara l’intenzione di classificare l’evento come</w:t>
      </w:r>
      <w:r w:rsidRPr="004219D5">
        <w:rPr>
          <w:rFonts w:ascii="Times New Roman" w:eastAsia="Times New Roman" w:hAnsi="Times New Roman" w:cs="Times New Roman"/>
          <w:lang w:eastAsia="it-IT"/>
        </w:rPr>
        <w:t xml:space="preserve"> eccezional</w:t>
      </w:r>
      <w:r w:rsidR="006B1B96" w:rsidRPr="004219D5">
        <w:rPr>
          <w:rFonts w:ascii="Times New Roman" w:eastAsia="Times New Roman" w:hAnsi="Times New Roman" w:cs="Times New Roman"/>
          <w:lang w:eastAsia="it-IT"/>
        </w:rPr>
        <w:t>e</w:t>
      </w:r>
      <w:r w:rsidRPr="004219D5">
        <w:rPr>
          <w:rFonts w:ascii="Times New Roman" w:eastAsia="Times New Roman" w:hAnsi="Times New Roman" w:cs="Times New Roman"/>
          <w:lang w:eastAsia="it-IT"/>
        </w:rPr>
        <w:t>.</w:t>
      </w:r>
    </w:p>
    <w:p w14:paraId="6E97F0C4"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Ma lo stesso report regionale citato in Commissione mostra un quadro </w:t>
      </w:r>
      <w:r w:rsidR="00872AE4" w:rsidRPr="004219D5">
        <w:rPr>
          <w:rFonts w:ascii="Times New Roman" w:eastAsia="Times New Roman" w:hAnsi="Times New Roman" w:cs="Times New Roman"/>
          <w:lang w:eastAsia="it-IT"/>
        </w:rPr>
        <w:t xml:space="preserve">delle precipitazioni </w:t>
      </w:r>
      <w:r w:rsidRPr="004219D5">
        <w:rPr>
          <w:rFonts w:ascii="Times New Roman" w:eastAsia="Times New Roman" w:hAnsi="Times New Roman" w:cs="Times New Roman"/>
          <w:lang w:eastAsia="it-IT"/>
        </w:rPr>
        <w:t>ben più articolato:</w:t>
      </w:r>
      <w:r w:rsidR="00D67D32"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 xml:space="preserve">nel </w:t>
      </w:r>
      <w:r w:rsidR="00872AE4" w:rsidRPr="004219D5">
        <w:rPr>
          <w:rFonts w:ascii="Times New Roman" w:eastAsia="Times New Roman" w:hAnsi="Times New Roman" w:cs="Times New Roman"/>
          <w:lang w:eastAsia="it-IT"/>
        </w:rPr>
        <w:t xml:space="preserve">marzo </w:t>
      </w:r>
      <w:r w:rsidRPr="004219D5">
        <w:rPr>
          <w:rFonts w:ascii="Times New Roman" w:eastAsia="Times New Roman" w:hAnsi="Times New Roman" w:cs="Times New Roman"/>
          <w:lang w:eastAsia="it-IT"/>
        </w:rPr>
        <w:t>2001 164 mm</w:t>
      </w:r>
      <w:r w:rsidR="00D67D32"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 xml:space="preserve">nel </w:t>
      </w:r>
      <w:r w:rsidR="00872AE4" w:rsidRPr="004219D5">
        <w:rPr>
          <w:rFonts w:ascii="Times New Roman" w:eastAsia="Times New Roman" w:hAnsi="Times New Roman" w:cs="Times New Roman"/>
          <w:lang w:eastAsia="it-IT"/>
        </w:rPr>
        <w:t xml:space="preserve">marzo </w:t>
      </w:r>
      <w:r w:rsidRPr="004219D5">
        <w:rPr>
          <w:rFonts w:ascii="Times New Roman" w:eastAsia="Times New Roman" w:hAnsi="Times New Roman" w:cs="Times New Roman"/>
          <w:lang w:eastAsia="it-IT"/>
        </w:rPr>
        <w:t>2009 164 mm</w:t>
      </w:r>
      <w:r w:rsidR="00D67D32"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 xml:space="preserve">nel </w:t>
      </w:r>
      <w:r w:rsidR="00872AE4" w:rsidRPr="004219D5">
        <w:rPr>
          <w:rFonts w:ascii="Times New Roman" w:eastAsia="Times New Roman" w:hAnsi="Times New Roman" w:cs="Times New Roman"/>
          <w:lang w:eastAsia="it-IT"/>
        </w:rPr>
        <w:t xml:space="preserve">marzo </w:t>
      </w:r>
      <w:r w:rsidRPr="004219D5">
        <w:rPr>
          <w:rFonts w:ascii="Times New Roman" w:eastAsia="Times New Roman" w:hAnsi="Times New Roman" w:cs="Times New Roman"/>
          <w:lang w:eastAsia="it-IT"/>
        </w:rPr>
        <w:t>2013 244 m</w:t>
      </w:r>
      <w:r w:rsidR="00D67D32" w:rsidRPr="004219D5">
        <w:rPr>
          <w:rFonts w:ascii="Times New Roman" w:eastAsia="Times New Roman" w:hAnsi="Times New Roman" w:cs="Times New Roman"/>
          <w:lang w:eastAsia="it-IT"/>
        </w:rPr>
        <w:t xml:space="preserve">m, </w:t>
      </w:r>
      <w:r w:rsidRPr="004219D5">
        <w:rPr>
          <w:rFonts w:ascii="Times New Roman" w:eastAsia="Times New Roman" w:hAnsi="Times New Roman" w:cs="Times New Roman"/>
          <w:lang w:eastAsia="it-IT"/>
        </w:rPr>
        <w:t xml:space="preserve">nel </w:t>
      </w:r>
      <w:r w:rsidR="00872AE4" w:rsidRPr="004219D5">
        <w:rPr>
          <w:rFonts w:ascii="Times New Roman" w:eastAsia="Times New Roman" w:hAnsi="Times New Roman" w:cs="Times New Roman"/>
          <w:lang w:eastAsia="it-IT"/>
        </w:rPr>
        <w:t xml:space="preserve">marzo </w:t>
      </w:r>
      <w:r w:rsidRPr="004219D5">
        <w:rPr>
          <w:rFonts w:ascii="Times New Roman" w:eastAsia="Times New Roman" w:hAnsi="Times New Roman" w:cs="Times New Roman"/>
          <w:lang w:eastAsia="it-IT"/>
        </w:rPr>
        <w:t>2018 226 mm</w:t>
      </w:r>
      <w:r w:rsidR="00D67D32" w:rsidRPr="004219D5">
        <w:rPr>
          <w:rFonts w:ascii="Times New Roman" w:eastAsia="Times New Roman" w:hAnsi="Times New Roman" w:cs="Times New Roman"/>
          <w:lang w:eastAsia="it-IT"/>
        </w:rPr>
        <w:t>.</w:t>
      </w:r>
    </w:p>
    <w:p w14:paraId="55FC801E" w14:textId="77777777" w:rsidR="00872AE4"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Questi non sono casi isolati</w:t>
      </w:r>
      <w:r w:rsidR="00872AE4" w:rsidRPr="004219D5">
        <w:rPr>
          <w:rFonts w:ascii="Times New Roman" w:eastAsia="Times New Roman" w:hAnsi="Times New Roman" w:cs="Times New Roman"/>
          <w:lang w:eastAsia="it-IT"/>
        </w:rPr>
        <w:t xml:space="preserve"> ed eccezionali,</w:t>
      </w:r>
      <w:r w:rsidRPr="004219D5">
        <w:rPr>
          <w:rFonts w:ascii="Times New Roman" w:eastAsia="Times New Roman" w:hAnsi="Times New Roman" w:cs="Times New Roman"/>
          <w:lang w:eastAsia="it-IT"/>
        </w:rPr>
        <w:t xml:space="preserve"> </w:t>
      </w:r>
      <w:r w:rsidR="00872AE4" w:rsidRPr="004219D5">
        <w:rPr>
          <w:rFonts w:ascii="Times New Roman" w:eastAsia="Times New Roman" w:hAnsi="Times New Roman" w:cs="Times New Roman"/>
          <w:lang w:eastAsia="it-IT"/>
        </w:rPr>
        <w:t>s</w:t>
      </w:r>
      <w:r w:rsidRPr="004219D5">
        <w:rPr>
          <w:rFonts w:ascii="Times New Roman" w:eastAsia="Times New Roman" w:hAnsi="Times New Roman" w:cs="Times New Roman"/>
          <w:lang w:eastAsia="it-IT"/>
        </w:rPr>
        <w:t>ono dati distribuiti nel tempo</w:t>
      </w:r>
      <w:r w:rsidR="00872AE4" w:rsidRPr="004219D5">
        <w:rPr>
          <w:rFonts w:ascii="Times New Roman" w:eastAsia="Times New Roman" w:hAnsi="Times New Roman" w:cs="Times New Roman"/>
          <w:lang w:eastAsia="it-IT"/>
        </w:rPr>
        <w:t>, e</w:t>
      </w:r>
      <w:r w:rsidRPr="004219D5">
        <w:rPr>
          <w:rFonts w:ascii="Times New Roman" w:eastAsia="Times New Roman" w:hAnsi="Times New Roman" w:cs="Times New Roman"/>
          <w:lang w:eastAsia="it-IT"/>
        </w:rPr>
        <w:t xml:space="preserve"> </w:t>
      </w:r>
      <w:r w:rsidR="00872AE4" w:rsidRPr="004219D5">
        <w:rPr>
          <w:rFonts w:ascii="Times New Roman" w:eastAsia="Times New Roman" w:hAnsi="Times New Roman" w:cs="Times New Roman"/>
          <w:lang w:eastAsia="it-IT"/>
        </w:rPr>
        <w:t>s</w:t>
      </w:r>
      <w:r w:rsidRPr="004219D5">
        <w:rPr>
          <w:rFonts w:ascii="Times New Roman" w:eastAsia="Times New Roman" w:hAnsi="Times New Roman" w:cs="Times New Roman"/>
          <w:lang w:eastAsia="it-IT"/>
        </w:rPr>
        <w:t>e negli ultimi 25 anni più volte si superano o si avvicinano a valori simili – e in alcuni casi superiori – parlare ancora di “eccezionalità” significa non voler riconoscere un cambiamento strutturale del regime delle precipitazioni</w:t>
      </w:r>
      <w:r w:rsidR="00872AE4"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soprattutto</w:t>
      </w:r>
      <w:r w:rsidR="00872AE4" w:rsidRPr="004219D5">
        <w:rPr>
          <w:rFonts w:ascii="Times New Roman" w:eastAsia="Times New Roman" w:hAnsi="Times New Roman" w:cs="Times New Roman"/>
          <w:lang w:eastAsia="it-IT"/>
        </w:rPr>
        <w:t xml:space="preserve"> di fronte alla realtà per cui</w:t>
      </w:r>
      <w:r w:rsidRPr="004219D5">
        <w:rPr>
          <w:rFonts w:ascii="Times New Roman" w:eastAsia="Times New Roman" w:hAnsi="Times New Roman" w:cs="Times New Roman"/>
          <w:lang w:eastAsia="it-IT"/>
        </w:rPr>
        <w:t xml:space="preserve"> abbiamo avuto</w:t>
      </w:r>
      <w:r w:rsidR="00872AE4" w:rsidRPr="004219D5">
        <w:rPr>
          <w:rFonts w:ascii="Times New Roman" w:eastAsia="Times New Roman" w:hAnsi="Times New Roman" w:cs="Times New Roman"/>
          <w:lang w:eastAsia="it-IT"/>
        </w:rPr>
        <w:t xml:space="preserve"> a Empoli</w:t>
      </w:r>
      <w:r w:rsidRPr="004219D5">
        <w:rPr>
          <w:rFonts w:ascii="Times New Roman" w:eastAsia="Times New Roman" w:hAnsi="Times New Roman" w:cs="Times New Roman"/>
          <w:lang w:eastAsia="it-IT"/>
        </w:rPr>
        <w:t xml:space="preserve"> tre alluvioni in </w:t>
      </w:r>
      <w:r w:rsidR="00872AE4" w:rsidRPr="004219D5">
        <w:rPr>
          <w:rFonts w:ascii="Times New Roman" w:eastAsia="Times New Roman" w:hAnsi="Times New Roman" w:cs="Times New Roman"/>
          <w:lang w:eastAsia="it-IT"/>
        </w:rPr>
        <w:t xml:space="preserve">circa </w:t>
      </w:r>
      <w:r w:rsidRPr="004219D5">
        <w:rPr>
          <w:rFonts w:ascii="Times New Roman" w:eastAsia="Times New Roman" w:hAnsi="Times New Roman" w:cs="Times New Roman"/>
          <w:lang w:eastAsia="it-IT"/>
        </w:rPr>
        <w:t>cinque anni. Questo non è più un evento straordinario</w:t>
      </w:r>
      <w:r w:rsidR="00872AE4" w:rsidRPr="004219D5">
        <w:rPr>
          <w:rFonts w:ascii="Times New Roman" w:eastAsia="Times New Roman" w:hAnsi="Times New Roman" w:cs="Times New Roman"/>
          <w:lang w:eastAsia="it-IT"/>
        </w:rPr>
        <w:t xml:space="preserve"> è</w:t>
      </w:r>
      <w:r w:rsidRPr="004219D5">
        <w:rPr>
          <w:rFonts w:ascii="Times New Roman" w:eastAsia="Times New Roman" w:hAnsi="Times New Roman" w:cs="Times New Roman"/>
          <w:lang w:eastAsia="it-IT"/>
        </w:rPr>
        <w:t xml:space="preserve"> una nuova normalità climatica con cui il territorio deve fare i conti</w:t>
      </w:r>
      <w:r w:rsidR="00872AE4" w:rsidRPr="004219D5">
        <w:rPr>
          <w:rFonts w:ascii="Times New Roman" w:eastAsia="Times New Roman" w:hAnsi="Times New Roman" w:cs="Times New Roman"/>
          <w:lang w:eastAsia="it-IT"/>
        </w:rPr>
        <w:t>.</w:t>
      </w:r>
    </w:p>
    <w:p w14:paraId="52CBF4E9"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lastRenderedPageBreak/>
        <w:t>Minimizzare o selezionare solo alcuni dati significa impedire una lettura trasparente e completa del problema.</w:t>
      </w:r>
    </w:p>
    <w:p w14:paraId="757F6BB4"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2. La causa: non l’argine dell’Orme, ma rete fognaria e reticoli minori</w:t>
      </w:r>
    </w:p>
    <w:p w14:paraId="3453C929"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In Commissione </w:t>
      </w:r>
      <w:r w:rsidR="00872AE4" w:rsidRPr="004219D5">
        <w:rPr>
          <w:rFonts w:ascii="Times New Roman" w:eastAsia="Times New Roman" w:hAnsi="Times New Roman" w:cs="Times New Roman"/>
          <w:lang w:eastAsia="it-IT"/>
        </w:rPr>
        <w:t>sono emersi i dati necessari a chiarire</w:t>
      </w:r>
      <w:r w:rsidRPr="004219D5">
        <w:rPr>
          <w:rFonts w:ascii="Times New Roman" w:eastAsia="Times New Roman" w:hAnsi="Times New Roman" w:cs="Times New Roman"/>
          <w:lang w:eastAsia="it-IT"/>
        </w:rPr>
        <w:t xml:space="preserve"> che l’alluvione ha riguardato tutta Empoli con fenomeni diffusi di rigurgito fognario, dovuti:</w:t>
      </w:r>
    </w:p>
    <w:p w14:paraId="0D58EB9C" w14:textId="77777777" w:rsidR="00A92155" w:rsidRPr="004219D5" w:rsidRDefault="00A92155" w:rsidP="00250D41">
      <w:pPr>
        <w:numPr>
          <w:ilvl w:val="0"/>
          <w:numId w:val="2"/>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all’inadeguatezza della rete fognaria in alcune zone;</w:t>
      </w:r>
    </w:p>
    <w:p w14:paraId="27537E9D" w14:textId="77777777" w:rsidR="00A92155" w:rsidRPr="004219D5" w:rsidRDefault="00A92155" w:rsidP="00250D41">
      <w:pPr>
        <w:numPr>
          <w:ilvl w:val="0"/>
          <w:numId w:val="2"/>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alla </w:t>
      </w:r>
      <w:r w:rsidR="00872AE4" w:rsidRPr="004219D5">
        <w:rPr>
          <w:rFonts w:ascii="Times New Roman" w:eastAsia="Times New Roman" w:hAnsi="Times New Roman" w:cs="Times New Roman"/>
          <w:lang w:eastAsia="it-IT"/>
        </w:rPr>
        <w:t xml:space="preserve">storica </w:t>
      </w:r>
      <w:r w:rsidRPr="004219D5">
        <w:rPr>
          <w:rFonts w:ascii="Times New Roman" w:eastAsia="Times New Roman" w:hAnsi="Times New Roman" w:cs="Times New Roman"/>
          <w:lang w:eastAsia="it-IT"/>
        </w:rPr>
        <w:t>mancanza di opere di mitigazione e messa in sicurezza dei reticoli minori;</w:t>
      </w:r>
    </w:p>
    <w:p w14:paraId="492D16B0" w14:textId="77777777" w:rsidR="00A92155" w:rsidRPr="004219D5" w:rsidRDefault="00A92155" w:rsidP="00250D41">
      <w:pPr>
        <w:numPr>
          <w:ilvl w:val="0"/>
          <w:numId w:val="2"/>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mentre la rottura dell’argine dell’Orme non avrebbe influito sui fenomeni generalizzati.</w:t>
      </w:r>
    </w:p>
    <w:p w14:paraId="61CC4CFB" w14:textId="6BAE0AAD"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Questo è un passaggio fondamentale: la causa principale non è stata un singolo punto di rottura, ma un sistema urbano che non regge più</w:t>
      </w:r>
      <w:r w:rsidR="00ED69A2" w:rsidRPr="004219D5">
        <w:rPr>
          <w:rFonts w:ascii="Times New Roman" w:eastAsia="Times New Roman" w:hAnsi="Times New Roman" w:cs="Times New Roman"/>
          <w:lang w:eastAsia="it-IT"/>
        </w:rPr>
        <w:t xml:space="preserve"> e</w:t>
      </w:r>
      <w:r w:rsidRPr="004219D5">
        <w:rPr>
          <w:rFonts w:ascii="Times New Roman" w:eastAsia="Times New Roman" w:hAnsi="Times New Roman" w:cs="Times New Roman"/>
          <w:lang w:eastAsia="it-IT"/>
        </w:rPr>
        <w:t xml:space="preserve"> quando un sistema non regge più, la prima regola dovrebbe essere semplice: non caricarlo ulteriormente</w:t>
      </w:r>
      <w:r w:rsidR="00ED69A2" w:rsidRPr="004219D5">
        <w:rPr>
          <w:rFonts w:ascii="Times New Roman" w:eastAsia="Times New Roman" w:hAnsi="Times New Roman" w:cs="Times New Roman"/>
          <w:lang w:eastAsia="it-IT"/>
        </w:rPr>
        <w:t>, invece si cercano sempre nuove giustificazioni per continuare a costruire dove è presente un alto rischio idraulico.</w:t>
      </w:r>
      <w:r w:rsidR="002C14D6" w:rsidRPr="004219D5">
        <w:rPr>
          <w:rFonts w:ascii="Times New Roman" w:eastAsia="Times New Roman" w:hAnsi="Times New Roman" w:cs="Times New Roman"/>
          <w:lang w:eastAsia="it-IT"/>
        </w:rPr>
        <w:t xml:space="preserve"> </w:t>
      </w:r>
    </w:p>
    <w:p w14:paraId="0EDC7F18" w14:textId="3C047317" w:rsidR="004219D5" w:rsidRPr="004219D5" w:rsidRDefault="004219D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hAnsi="Times New Roman" w:cs="Times New Roman"/>
        </w:rPr>
        <w:t>Gli stessi lavori della Commissione hanno chiarito come la rottura dell'argine dell'Orme non abbia influito sui fenomeni generalizzati registrati nelle altre aree urbane. Non è un caso che il rigurgito fognario si sia manifestato simultaneamente in aree distanti e morfologicamente differenti. Questa diffusione generalizzata esclude qualsiasi spiegazione localistica: non è la pendenza di una singola via, non è l'incuria di un singolo tratto di reticolo minore, non è la sfortuna di un singolo quartiere. È la conseguenza di un sistema urbano complessivo — fognature, reticoli superficiali, casse di espansione mai realizzate — dimensionato per una città che non esiste più, e lasciato invariato mentre la città cresceva. Quando un sistema non regge più, la prima regola dovrebbe essere semplice: non caricarlo ulteriormente.</w:t>
      </w:r>
    </w:p>
    <w:p w14:paraId="75B21A5D"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3. Responsabilità: sulle acque meteoriche la competenza è comunale</w:t>
      </w:r>
    </w:p>
    <w:p w14:paraId="4CAA522D" w14:textId="77777777" w:rsidR="002B4B2A" w:rsidRPr="004219D5" w:rsidRDefault="00A92155" w:rsidP="002B4B2A">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Altro punto emerso con chiarezza: Acque S.p.A. ha dichiarato di non essere responsabile dell</w:t>
      </w:r>
      <w:r w:rsidR="00ED69A2" w:rsidRPr="004219D5">
        <w:rPr>
          <w:rFonts w:ascii="Times New Roman" w:eastAsia="Times New Roman" w:hAnsi="Times New Roman" w:cs="Times New Roman"/>
          <w:lang w:eastAsia="it-IT"/>
        </w:rPr>
        <w:t>e</w:t>
      </w:r>
      <w:r w:rsidRPr="004219D5">
        <w:rPr>
          <w:rFonts w:ascii="Times New Roman" w:eastAsia="Times New Roman" w:hAnsi="Times New Roman" w:cs="Times New Roman"/>
          <w:lang w:eastAsia="it-IT"/>
        </w:rPr>
        <w:t xml:space="preserve"> acque piovane</w:t>
      </w:r>
      <w:r w:rsidR="00ED69A2" w:rsidRPr="004219D5">
        <w:rPr>
          <w:rFonts w:ascii="Times New Roman" w:eastAsia="Times New Roman" w:hAnsi="Times New Roman" w:cs="Times New Roman"/>
          <w:lang w:eastAsia="it-IT"/>
        </w:rPr>
        <w:t>, d</w:t>
      </w:r>
      <w:r w:rsidRPr="004219D5">
        <w:rPr>
          <w:rFonts w:ascii="Times New Roman" w:eastAsia="Times New Roman" w:hAnsi="Times New Roman" w:cs="Times New Roman"/>
          <w:lang w:eastAsia="it-IT"/>
        </w:rPr>
        <w:t>unque la gestione delle acque meteoriche è responsabilità del Comune</w:t>
      </w:r>
      <w:r w:rsidR="00FC3CE9" w:rsidRPr="004219D5">
        <w:rPr>
          <w:rFonts w:ascii="Times New Roman" w:eastAsia="Times New Roman" w:hAnsi="Times New Roman" w:cs="Times New Roman"/>
          <w:lang w:eastAsia="it-IT"/>
        </w:rPr>
        <w:t>, e su questo punto è utile ricordare anche cosa dice la giurisprudenza amministrativa. Il TAR Lazio, Sez. II, Sentenza n. 2786/2022, afferma chiaramente:</w:t>
      </w:r>
    </w:p>
    <w:p w14:paraId="3D1F73DF" w14:textId="77777777" w:rsidR="002B4B2A" w:rsidRPr="004219D5" w:rsidRDefault="002B4B2A" w:rsidP="002B4B2A">
      <w:pPr>
        <w:jc w:val="both"/>
        <w:rPr>
          <w:rFonts w:ascii="Times New Roman" w:eastAsia="Times New Roman" w:hAnsi="Times New Roman" w:cs="Times New Roman"/>
          <w:i/>
          <w:iCs/>
          <w:lang w:eastAsia="it-IT"/>
        </w:rPr>
      </w:pPr>
      <w:r w:rsidRPr="004219D5">
        <w:rPr>
          <w:rFonts w:ascii="Times New Roman" w:eastAsia="Times New Roman" w:hAnsi="Times New Roman" w:cs="Times New Roman"/>
          <w:i/>
          <w:iCs/>
          <w:color w:val="0E0E0E"/>
          <w:lang w:eastAsia="it-IT"/>
        </w:rPr>
        <w:t>“</w:t>
      </w:r>
      <w:r w:rsidRPr="004219D5">
        <w:rPr>
          <w:rFonts w:ascii="Times New Roman" w:eastAsia="Times New Roman" w:hAnsi="Times New Roman" w:cs="Times New Roman"/>
          <w:i/>
          <w:iCs/>
          <w:lang w:eastAsia="it-IT"/>
        </w:rPr>
        <w:t>a prescindere dall’eccezionale intensità delle precipitazioni meteoriche verificatasi, non vi è dubbio che un sistema fognario adeguato debba essere in ogni caso capace di smaltire una tale maggiore quantità di acque piovane nel corso della precipitazione, presumibilmente evitando o quantomeno fortemente riducendo l’entità e la ricorrenza degli allagamenti invero notevoli e frequenti che risultano essersi verificati, osserva il Collegio come in presenza di un sistema fognario appropriato non integri di per sé la prova del caso fortuito l’eccezionale intensità della precipitazione piovosa”</w:t>
      </w:r>
    </w:p>
    <w:p w14:paraId="7AACFE96" w14:textId="77777777" w:rsidR="00FC3CE9" w:rsidRPr="004219D5" w:rsidRDefault="00FC3CE9"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Questo principio è fondamentale: anche in presenza di piogge intense, l’eccezionalità non può diventare una giustificazione automatica. Se il sistema non regge, significa che non è adeguato.</w:t>
      </w:r>
    </w:p>
    <w:p w14:paraId="59AFB2C2"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E ancora più significativo è quanto dichiarato dall’ing. Bracali di Acque S.p.A.: le verifiche sulla capacità della rete avvengono al momento delle singole lottizzazioni, quando si analizzano le superfici impermeabili e le portate convogliate in fognatura.</w:t>
      </w:r>
      <w:r w:rsidR="00ED69A2"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 xml:space="preserve">Ma se la rete risulta insufficiente, cosa </w:t>
      </w:r>
      <w:r w:rsidRPr="004219D5">
        <w:rPr>
          <w:rFonts w:ascii="Times New Roman" w:eastAsia="Times New Roman" w:hAnsi="Times New Roman" w:cs="Times New Roman"/>
          <w:lang w:eastAsia="it-IT"/>
        </w:rPr>
        <w:lastRenderedPageBreak/>
        <w:t>succede?</w:t>
      </w:r>
      <w:r w:rsidR="00ED69A2"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Si prescrivono vasche di laminazione o si chiede di scaricare le acque chiare nel reticolo minore.</w:t>
      </w:r>
    </w:p>
    <w:p w14:paraId="44699677" w14:textId="77777777" w:rsidR="00A92155" w:rsidRPr="004219D5" w:rsidRDefault="00ED69A2"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Ecco le dichiarazioni dell’Ingegnere: </w:t>
      </w:r>
    </w:p>
    <w:p w14:paraId="21BE32D7" w14:textId="77777777" w:rsidR="007341BE" w:rsidRPr="004219D5" w:rsidRDefault="007341BE"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i/>
          <w:iCs/>
          <w:color w:val="000000"/>
          <w:lang w:eastAsia="it-IT"/>
        </w:rPr>
        <w:t xml:space="preserve">“… in quei casi noi si richiede ai lottizzanti di capire quali sono le aree impermeabili e di darci la stima delle portate che vengono convogliate nella fognatura e in base a queste portate </w:t>
      </w:r>
      <w:r w:rsidRPr="004219D5">
        <w:rPr>
          <w:rFonts w:ascii="Times New Roman" w:eastAsia="Times New Roman" w:hAnsi="Times New Roman" w:cs="Times New Roman"/>
          <w:i/>
          <w:iCs/>
          <w:color w:val="000000"/>
          <w:u w:val="single"/>
          <w:lang w:eastAsia="it-IT"/>
        </w:rPr>
        <w:t xml:space="preserve">noi chiediamo al comune di prescrivere alcuni accorgimenti, che sono vasche di laminazione, la separazione completa delle acque chiare cioè di non buttarla dentro la fognatura mista </w:t>
      </w:r>
      <w:r w:rsidRPr="004219D5">
        <w:rPr>
          <w:rFonts w:ascii="Times New Roman" w:eastAsia="Times New Roman" w:hAnsi="Times New Roman" w:cs="Times New Roman"/>
          <w:b/>
          <w:bCs/>
          <w:i/>
          <w:iCs/>
          <w:color w:val="000000"/>
          <w:u w:val="single"/>
          <w:lang w:eastAsia="it-IT"/>
        </w:rPr>
        <w:t>ma di scaricarla nel reticolo</w:t>
      </w:r>
      <w:r w:rsidRPr="004219D5">
        <w:rPr>
          <w:rFonts w:ascii="Times New Roman" w:eastAsia="Times New Roman" w:hAnsi="Times New Roman" w:cs="Times New Roman"/>
          <w:i/>
          <w:iCs/>
          <w:color w:val="000000"/>
          <w:u w:val="single"/>
          <w:lang w:eastAsia="it-IT"/>
        </w:rPr>
        <w:t xml:space="preserve"> e cosi via</w:t>
      </w:r>
      <w:r w:rsidRPr="004219D5">
        <w:rPr>
          <w:rFonts w:ascii="Times New Roman" w:eastAsia="Times New Roman" w:hAnsi="Times New Roman" w:cs="Times New Roman"/>
          <w:i/>
          <w:iCs/>
          <w:color w:val="000000"/>
          <w:lang w:eastAsia="it-IT"/>
        </w:rPr>
        <w:t xml:space="preserve">. Fattivamente non si da un parere ma avendo noi la contezza della fognatura </w:t>
      </w:r>
      <w:r w:rsidRPr="004219D5">
        <w:rPr>
          <w:rFonts w:ascii="Times New Roman" w:eastAsia="Times New Roman" w:hAnsi="Times New Roman" w:cs="Times New Roman"/>
          <w:i/>
          <w:iCs/>
          <w:color w:val="000000"/>
          <w:u w:val="single"/>
          <w:lang w:eastAsia="it-IT"/>
        </w:rPr>
        <w:t>diamo delle prescrizioni sulla possibilità o meno di convogliare le condotte e gli scarichi.</w:t>
      </w:r>
      <w:r w:rsidRPr="004219D5">
        <w:rPr>
          <w:rFonts w:ascii="Times New Roman" w:eastAsia="Times New Roman" w:hAnsi="Times New Roman" w:cs="Times New Roman"/>
          <w:i/>
          <w:iCs/>
          <w:color w:val="000000"/>
          <w:lang w:eastAsia="it-IT"/>
        </w:rPr>
        <w:t>"</w:t>
      </w:r>
      <w:r w:rsidRPr="004219D5">
        <w:rPr>
          <w:rFonts w:ascii="Times New Roman" w:eastAsia="Times New Roman" w:hAnsi="Times New Roman" w:cs="Times New Roman"/>
          <w:color w:val="000000"/>
          <w:lang w:eastAsia="it-IT"/>
        </w:rPr>
        <w:t> </w:t>
      </w:r>
    </w:p>
    <w:p w14:paraId="18B13341" w14:textId="77777777" w:rsidR="00807341"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Questo passaggio è cruciale: significa che solo dopo aver previsto l’edificazione </w:t>
      </w:r>
      <w:r w:rsidR="00F66555" w:rsidRPr="004219D5">
        <w:rPr>
          <w:rFonts w:ascii="Times New Roman" w:eastAsia="Times New Roman" w:hAnsi="Times New Roman" w:cs="Times New Roman"/>
          <w:lang w:eastAsia="it-IT"/>
        </w:rPr>
        <w:t xml:space="preserve">con il PSI e POC </w:t>
      </w:r>
      <w:r w:rsidRPr="004219D5">
        <w:rPr>
          <w:rFonts w:ascii="Times New Roman" w:eastAsia="Times New Roman" w:hAnsi="Times New Roman" w:cs="Times New Roman"/>
          <w:lang w:eastAsia="it-IT"/>
        </w:rPr>
        <w:t>si verifica se il sistema regge</w:t>
      </w:r>
      <w:r w:rsidR="00B82213" w:rsidRPr="004219D5">
        <w:rPr>
          <w:rFonts w:ascii="Times New Roman" w:eastAsia="Times New Roman" w:hAnsi="Times New Roman" w:cs="Times New Roman"/>
          <w:lang w:eastAsia="it-IT"/>
        </w:rPr>
        <w:t>!</w:t>
      </w:r>
      <w:r w:rsidRPr="004219D5">
        <w:rPr>
          <w:rFonts w:ascii="Times New Roman" w:eastAsia="Times New Roman" w:hAnsi="Times New Roman" w:cs="Times New Roman"/>
          <w:lang w:eastAsia="it-IT"/>
        </w:rPr>
        <w:t xml:space="preserve"> E se non regge</w:t>
      </w:r>
      <w:r w:rsidR="00B82213" w:rsidRPr="004219D5">
        <w:rPr>
          <w:rFonts w:ascii="Times New Roman" w:eastAsia="Times New Roman" w:hAnsi="Times New Roman" w:cs="Times New Roman"/>
          <w:lang w:eastAsia="it-IT"/>
        </w:rPr>
        <w:t>?</w:t>
      </w:r>
      <w:r w:rsidRPr="004219D5">
        <w:rPr>
          <w:rFonts w:ascii="Times New Roman" w:eastAsia="Times New Roman" w:hAnsi="Times New Roman" w:cs="Times New Roman"/>
          <w:lang w:eastAsia="it-IT"/>
        </w:rPr>
        <w:t xml:space="preserve"> </w:t>
      </w:r>
      <w:r w:rsidR="00B82213" w:rsidRPr="004219D5">
        <w:rPr>
          <w:rFonts w:ascii="Times New Roman" w:eastAsia="Times New Roman" w:hAnsi="Times New Roman" w:cs="Times New Roman"/>
          <w:lang w:eastAsia="it-IT"/>
        </w:rPr>
        <w:t>S</w:t>
      </w:r>
      <w:r w:rsidRPr="004219D5">
        <w:rPr>
          <w:rFonts w:ascii="Times New Roman" w:eastAsia="Times New Roman" w:hAnsi="Times New Roman" w:cs="Times New Roman"/>
          <w:lang w:eastAsia="it-IT"/>
        </w:rPr>
        <w:t xml:space="preserve">i sposta l’acqua altrove, spesso nel reticolo minore – che è </w:t>
      </w:r>
      <w:r w:rsidR="009A6E9D" w:rsidRPr="004219D5">
        <w:rPr>
          <w:rFonts w:ascii="Times New Roman" w:eastAsia="Times New Roman" w:hAnsi="Times New Roman" w:cs="Times New Roman"/>
          <w:lang w:eastAsia="it-IT"/>
        </w:rPr>
        <w:t>stato dichiarato a più riprese, anche dal sindaco e dall’Ing. Annunziati, essere</w:t>
      </w:r>
      <w:r w:rsidRPr="004219D5">
        <w:rPr>
          <w:rFonts w:ascii="Times New Roman" w:eastAsia="Times New Roman" w:hAnsi="Times New Roman" w:cs="Times New Roman"/>
          <w:lang w:eastAsia="it-IT"/>
        </w:rPr>
        <w:t xml:space="preserve"> </w:t>
      </w:r>
      <w:r w:rsidR="009A6E9D" w:rsidRPr="004219D5">
        <w:rPr>
          <w:rFonts w:ascii="Times New Roman" w:eastAsia="Times New Roman" w:hAnsi="Times New Roman" w:cs="Times New Roman"/>
          <w:lang w:eastAsia="it-IT"/>
        </w:rPr>
        <w:t>il</w:t>
      </w:r>
      <w:r w:rsidRPr="004219D5">
        <w:rPr>
          <w:rFonts w:ascii="Times New Roman" w:eastAsia="Times New Roman" w:hAnsi="Times New Roman" w:cs="Times New Roman"/>
          <w:lang w:eastAsia="it-IT"/>
        </w:rPr>
        <w:t xml:space="preserve"> fattor</w:t>
      </w:r>
      <w:r w:rsidR="009A6E9D" w:rsidRPr="004219D5">
        <w:rPr>
          <w:rFonts w:ascii="Times New Roman" w:eastAsia="Times New Roman" w:hAnsi="Times New Roman" w:cs="Times New Roman"/>
          <w:lang w:eastAsia="it-IT"/>
        </w:rPr>
        <w:t>e</w:t>
      </w:r>
      <w:r w:rsidRPr="004219D5">
        <w:rPr>
          <w:rFonts w:ascii="Times New Roman" w:eastAsia="Times New Roman" w:hAnsi="Times New Roman" w:cs="Times New Roman"/>
          <w:lang w:eastAsia="it-IT"/>
        </w:rPr>
        <w:t xml:space="preserve"> che </w:t>
      </w:r>
      <w:r w:rsidR="009A6E9D" w:rsidRPr="004219D5">
        <w:rPr>
          <w:rFonts w:ascii="Times New Roman" w:eastAsia="Times New Roman" w:hAnsi="Times New Roman" w:cs="Times New Roman"/>
          <w:lang w:eastAsia="it-IT"/>
        </w:rPr>
        <w:t>maggiormente ha</w:t>
      </w:r>
      <w:r w:rsidR="00B82213"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contribui</w:t>
      </w:r>
      <w:r w:rsidR="009A6E9D" w:rsidRPr="004219D5">
        <w:rPr>
          <w:rFonts w:ascii="Times New Roman" w:eastAsia="Times New Roman" w:hAnsi="Times New Roman" w:cs="Times New Roman"/>
          <w:lang w:eastAsia="it-IT"/>
        </w:rPr>
        <w:t>t</w:t>
      </w:r>
      <w:r w:rsidRPr="004219D5">
        <w:rPr>
          <w:rFonts w:ascii="Times New Roman" w:eastAsia="Times New Roman" w:hAnsi="Times New Roman" w:cs="Times New Roman"/>
          <w:lang w:eastAsia="it-IT"/>
        </w:rPr>
        <w:t xml:space="preserve">o agli allagamenti quando </w:t>
      </w:r>
      <w:r w:rsidR="009A6E9D" w:rsidRPr="004219D5">
        <w:rPr>
          <w:rFonts w:ascii="Times New Roman" w:eastAsia="Times New Roman" w:hAnsi="Times New Roman" w:cs="Times New Roman"/>
          <w:lang w:eastAsia="it-IT"/>
        </w:rPr>
        <w:t xml:space="preserve">appunto </w:t>
      </w:r>
      <w:r w:rsidRPr="004219D5">
        <w:rPr>
          <w:rFonts w:ascii="Times New Roman" w:eastAsia="Times New Roman" w:hAnsi="Times New Roman" w:cs="Times New Roman"/>
          <w:lang w:eastAsia="it-IT"/>
        </w:rPr>
        <w:t xml:space="preserve">lo sfocio </w:t>
      </w:r>
      <w:r w:rsidR="009A6E9D" w:rsidRPr="004219D5">
        <w:rPr>
          <w:rFonts w:ascii="Times New Roman" w:eastAsia="Times New Roman" w:hAnsi="Times New Roman" w:cs="Times New Roman"/>
          <w:lang w:eastAsia="it-IT"/>
        </w:rPr>
        <w:t xml:space="preserve">dei rii minori </w:t>
      </w:r>
      <w:r w:rsidRPr="004219D5">
        <w:rPr>
          <w:rFonts w:ascii="Times New Roman" w:eastAsia="Times New Roman" w:hAnsi="Times New Roman" w:cs="Times New Roman"/>
          <w:lang w:eastAsia="it-IT"/>
        </w:rPr>
        <w:t>in Arno è impedito.</w:t>
      </w:r>
    </w:p>
    <w:p w14:paraId="61081396"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È un’impostazione rovesciata: </w:t>
      </w:r>
      <w:r w:rsidR="00D14720" w:rsidRPr="004219D5">
        <w:rPr>
          <w:rFonts w:ascii="Times New Roman" w:eastAsia="Times New Roman" w:hAnsi="Times New Roman" w:cs="Times New Roman"/>
          <w:lang w:eastAsia="it-IT"/>
        </w:rPr>
        <w:t>non si blocca l’edificazione dove insostenibile ma si cerca una soluzione tecnica a valle</w:t>
      </w:r>
      <w:r w:rsidR="00807341" w:rsidRPr="004219D5">
        <w:rPr>
          <w:rFonts w:ascii="Times New Roman" w:eastAsia="Times New Roman" w:hAnsi="Times New Roman" w:cs="Times New Roman"/>
          <w:lang w:eastAsia="it-IT"/>
        </w:rPr>
        <w:t>,</w:t>
      </w:r>
      <w:r w:rsidR="00D14720"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prima si pianifica la costruzione, poi si prova ad adattare l’acqua</w:t>
      </w:r>
      <w:r w:rsidR="00C950B7" w:rsidRPr="004219D5">
        <w:rPr>
          <w:rFonts w:ascii="Times New Roman" w:eastAsia="Times New Roman" w:hAnsi="Times New Roman" w:cs="Times New Roman"/>
          <w:lang w:eastAsia="it-IT"/>
        </w:rPr>
        <w:t>;</w:t>
      </w:r>
      <w:r w:rsidR="00D14720" w:rsidRPr="004219D5">
        <w:rPr>
          <w:rFonts w:ascii="Times New Roman" w:eastAsia="Times New Roman" w:hAnsi="Times New Roman" w:cs="Times New Roman"/>
          <w:lang w:eastAsia="it-IT"/>
        </w:rPr>
        <w:t xml:space="preserve"> ma l’acqua si sa non si adatta e le conseguenze le abbiamo </w:t>
      </w:r>
      <w:r w:rsidR="00807341" w:rsidRPr="004219D5">
        <w:rPr>
          <w:rFonts w:ascii="Times New Roman" w:eastAsia="Times New Roman" w:hAnsi="Times New Roman" w:cs="Times New Roman"/>
          <w:lang w:eastAsia="it-IT"/>
        </w:rPr>
        <w:t>subite</w:t>
      </w:r>
      <w:r w:rsidR="007A6602" w:rsidRPr="004219D5">
        <w:rPr>
          <w:rFonts w:ascii="Times New Roman" w:eastAsia="Times New Roman" w:hAnsi="Times New Roman" w:cs="Times New Roman"/>
          <w:lang w:eastAsia="it-IT"/>
        </w:rPr>
        <w:t>.</w:t>
      </w:r>
    </w:p>
    <w:p w14:paraId="0DE44C91"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4. Il nodo centrale: stop alle nuove edificazioni</w:t>
      </w:r>
    </w:p>
    <w:p w14:paraId="0A5A1FCF"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Il sindaco ha </w:t>
      </w:r>
      <w:r w:rsidR="007A6602" w:rsidRPr="004219D5">
        <w:rPr>
          <w:rFonts w:ascii="Times New Roman" w:eastAsia="Times New Roman" w:hAnsi="Times New Roman" w:cs="Times New Roman"/>
          <w:lang w:eastAsia="it-IT"/>
        </w:rPr>
        <w:t xml:space="preserve">in varie occasioni </w:t>
      </w:r>
      <w:r w:rsidRPr="004219D5">
        <w:rPr>
          <w:rFonts w:ascii="Times New Roman" w:eastAsia="Times New Roman" w:hAnsi="Times New Roman" w:cs="Times New Roman"/>
          <w:lang w:eastAsia="it-IT"/>
        </w:rPr>
        <w:t xml:space="preserve">ribadito che </w:t>
      </w:r>
      <w:r w:rsidRPr="004219D5">
        <w:rPr>
          <w:rFonts w:ascii="Times New Roman" w:eastAsia="Times New Roman" w:hAnsi="Times New Roman" w:cs="Times New Roman"/>
          <w:i/>
          <w:iCs/>
          <w:lang w:eastAsia="it-IT"/>
        </w:rPr>
        <w:t>“laddove è previsto il rischio idraulico il POC non può prevedere edificazione”</w:t>
      </w:r>
      <w:r w:rsidRPr="004219D5">
        <w:rPr>
          <w:rFonts w:ascii="Times New Roman" w:eastAsia="Times New Roman" w:hAnsi="Times New Roman" w:cs="Times New Roman"/>
          <w:lang w:eastAsia="it-IT"/>
        </w:rPr>
        <w:t>.</w:t>
      </w:r>
      <w:r w:rsidR="000D2996"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Ma nella stessa Commissione si è affermato che, se vengono fatte determinate opere per eliminare il rischio, allora si può costruire</w:t>
      </w:r>
      <w:r w:rsidR="000D2996" w:rsidRPr="004219D5">
        <w:rPr>
          <w:rFonts w:ascii="Times New Roman" w:eastAsia="Times New Roman" w:hAnsi="Times New Roman" w:cs="Times New Roman"/>
          <w:lang w:eastAsia="it-IT"/>
        </w:rPr>
        <w:t>, ecco le sue parole:</w:t>
      </w:r>
      <w:r w:rsidR="00034521" w:rsidRPr="004219D5">
        <w:rPr>
          <w:rFonts w:ascii="Times New Roman" w:eastAsia="Times New Roman" w:hAnsi="Times New Roman" w:cs="Times New Roman"/>
          <w:lang w:eastAsia="it-IT"/>
        </w:rPr>
        <w:t xml:space="preserve"> </w:t>
      </w:r>
      <w:r w:rsidR="00034521" w:rsidRPr="004219D5">
        <w:rPr>
          <w:rFonts w:ascii="Times New Roman" w:eastAsia="Times New Roman" w:hAnsi="Times New Roman" w:cs="Times New Roman"/>
          <w:i/>
          <w:iCs/>
          <w:color w:val="000000"/>
          <w:lang w:eastAsia="it-IT"/>
        </w:rPr>
        <w:t xml:space="preserve">"quando ci sono state osservazioni dei privati </w:t>
      </w:r>
      <w:r w:rsidR="00FA6E7B" w:rsidRPr="004219D5">
        <w:rPr>
          <w:rFonts w:ascii="Times New Roman" w:eastAsia="Times New Roman" w:hAnsi="Times New Roman" w:cs="Times New Roman"/>
          <w:i/>
          <w:iCs/>
          <w:color w:val="000000"/>
          <w:lang w:eastAsia="it-IT"/>
        </w:rPr>
        <w:t xml:space="preserve">nel </w:t>
      </w:r>
      <w:r w:rsidR="00034521" w:rsidRPr="004219D5">
        <w:rPr>
          <w:rFonts w:ascii="Times New Roman" w:eastAsia="Times New Roman" w:hAnsi="Times New Roman" w:cs="Times New Roman"/>
          <w:i/>
          <w:iCs/>
          <w:color w:val="000000"/>
          <w:lang w:eastAsia="it-IT"/>
        </w:rPr>
        <w:t>POC per costruire in zone a rischio la risposta è sempre stata rigida, che ci sono dei criteri della valutazione del rischio che sono dati dalla normativa, se vengono fatte determinate opere per eliminarlo si può costruire altrimenti non si puo fare e quindi nel momento in cui c'è la risposta è sempre negativa".</w:t>
      </w:r>
    </w:p>
    <w:p w14:paraId="3E830677" w14:textId="77777777" w:rsidR="00A92155" w:rsidRPr="004219D5" w:rsidRDefault="00A92155" w:rsidP="00250D41">
      <w:pPr>
        <w:jc w:val="both"/>
        <w:rPr>
          <w:rFonts w:ascii="Times New Roman" w:eastAsia="Times New Roman" w:hAnsi="Times New Roman" w:cs="Times New Roman"/>
          <w:i/>
          <w:iCs/>
          <w:color w:val="000000"/>
          <w:sz w:val="22"/>
          <w:szCs w:val="22"/>
          <w:lang w:eastAsia="it-IT"/>
        </w:rPr>
      </w:pPr>
      <w:r w:rsidRPr="004219D5">
        <w:rPr>
          <w:rFonts w:ascii="Times New Roman" w:eastAsia="Times New Roman" w:hAnsi="Times New Roman" w:cs="Times New Roman"/>
          <w:lang w:eastAsia="it-IT"/>
        </w:rPr>
        <w:t>Qui sta la contraddizione</w:t>
      </w:r>
      <w:r w:rsidR="008B7D61" w:rsidRPr="004219D5">
        <w:rPr>
          <w:rFonts w:ascii="Times New Roman" w:eastAsia="Times New Roman" w:hAnsi="Times New Roman" w:cs="Times New Roman"/>
          <w:lang w:eastAsia="it-IT"/>
        </w:rPr>
        <w:t xml:space="preserve"> p</w:t>
      </w:r>
      <w:r w:rsidRPr="004219D5">
        <w:rPr>
          <w:rFonts w:ascii="Times New Roman" w:eastAsia="Times New Roman" w:hAnsi="Times New Roman" w:cs="Times New Roman"/>
          <w:lang w:eastAsia="it-IT"/>
        </w:rPr>
        <w:t>erché l’amministrazione fonda la propria giustificazione sul principio dell’invarianza idraulica</w:t>
      </w:r>
      <w:r w:rsidR="008B7D61" w:rsidRPr="004219D5">
        <w:rPr>
          <w:rFonts w:ascii="Times New Roman" w:eastAsia="Times New Roman" w:hAnsi="Times New Roman" w:cs="Times New Roman"/>
          <w:lang w:eastAsia="it-IT"/>
        </w:rPr>
        <w:t>, m</w:t>
      </w:r>
      <w:r w:rsidRPr="004219D5">
        <w:rPr>
          <w:rFonts w:ascii="Times New Roman" w:eastAsia="Times New Roman" w:hAnsi="Times New Roman" w:cs="Times New Roman"/>
          <w:lang w:eastAsia="it-IT"/>
        </w:rPr>
        <w:t>a lo stesso ing. Annunziati ha ammesso pubblicamente i limiti teorici e pratici di questo strumento, arrivando a dichiarare che sull’invarianza idraulica “non esiste il collaudo” e che l’unica vera verifica è l’evento di pioggia</w:t>
      </w:r>
      <w:r w:rsidR="009B5C3C" w:rsidRPr="004219D5">
        <w:rPr>
          <w:rFonts w:ascii="Times New Roman" w:eastAsia="Times New Roman" w:hAnsi="Times New Roman" w:cs="Times New Roman"/>
          <w:lang w:eastAsia="it-IT"/>
        </w:rPr>
        <w:t xml:space="preserve"> e h</w:t>
      </w:r>
      <w:r w:rsidRPr="004219D5">
        <w:rPr>
          <w:rFonts w:ascii="Times New Roman" w:eastAsia="Times New Roman" w:hAnsi="Times New Roman" w:cs="Times New Roman"/>
          <w:lang w:eastAsia="it-IT"/>
        </w:rPr>
        <w:t>a inoltre riconosciuto che la disciplina applicata “ha dei limiti”</w:t>
      </w:r>
      <w:r w:rsidR="009B5C3C" w:rsidRPr="004219D5">
        <w:rPr>
          <w:rFonts w:ascii="Times New Roman" w:eastAsia="Times New Roman" w:hAnsi="Times New Roman" w:cs="Times New Roman"/>
          <w:lang w:eastAsia="it-IT"/>
        </w:rPr>
        <w:t xml:space="preserve">, ecco cosa ha detto: </w:t>
      </w:r>
      <w:r w:rsidR="009B5C3C" w:rsidRPr="004219D5">
        <w:rPr>
          <w:rFonts w:ascii="Times New Roman" w:eastAsia="Times New Roman" w:hAnsi="Times New Roman" w:cs="Times New Roman"/>
          <w:i/>
          <w:iCs/>
          <w:color w:val="000000"/>
          <w:lang w:eastAsia="it-IT"/>
        </w:rPr>
        <w:t>" nelle opere idrauliche il collaudo è il collaudo dell'opera strutturale, il solaio te lo collaud</w:t>
      </w:r>
      <w:r w:rsidR="00C950B7" w:rsidRPr="004219D5">
        <w:rPr>
          <w:rFonts w:ascii="Times New Roman" w:eastAsia="Times New Roman" w:hAnsi="Times New Roman" w:cs="Times New Roman"/>
          <w:i/>
          <w:iCs/>
          <w:color w:val="000000"/>
          <w:lang w:eastAsia="it-IT"/>
        </w:rPr>
        <w:t>i</w:t>
      </w:r>
      <w:r w:rsidR="009B5C3C" w:rsidRPr="004219D5">
        <w:rPr>
          <w:rFonts w:ascii="Times New Roman" w:eastAsia="Times New Roman" w:hAnsi="Times New Roman" w:cs="Times New Roman"/>
          <w:i/>
          <w:iCs/>
          <w:color w:val="000000"/>
          <w:lang w:eastAsia="it-IT"/>
        </w:rPr>
        <w:t xml:space="preserve"> puoi fare la prova di carico, se si intende ma che verifiche fai sull'invarianza idraulica? Devi aspettare che piova. </w:t>
      </w:r>
      <w:r w:rsidR="009B5C3C" w:rsidRPr="004219D5">
        <w:rPr>
          <w:rFonts w:ascii="Times New Roman" w:eastAsia="Times New Roman" w:hAnsi="Times New Roman" w:cs="Times New Roman"/>
          <w:i/>
          <w:iCs/>
          <w:color w:val="000000"/>
          <w:u w:val="single"/>
          <w:lang w:eastAsia="it-IT"/>
        </w:rPr>
        <w:t xml:space="preserve">Cioè </w:t>
      </w:r>
      <w:r w:rsidR="009B5C3C" w:rsidRPr="004219D5">
        <w:rPr>
          <w:rFonts w:ascii="Times New Roman" w:eastAsia="Times New Roman" w:hAnsi="Times New Roman" w:cs="Times New Roman"/>
          <w:b/>
          <w:bCs/>
          <w:i/>
          <w:iCs/>
          <w:color w:val="000000"/>
          <w:u w:val="single"/>
          <w:lang w:eastAsia="it-IT"/>
        </w:rPr>
        <w:t>non esiste il collaudo nelle materie di natura idrologia</w:t>
      </w:r>
      <w:r w:rsidR="009B5C3C" w:rsidRPr="004219D5">
        <w:rPr>
          <w:rFonts w:ascii="Times New Roman" w:eastAsia="Times New Roman" w:hAnsi="Times New Roman" w:cs="Times New Roman"/>
          <w:i/>
          <w:iCs/>
          <w:color w:val="000000"/>
          <w:u w:val="single"/>
          <w:lang w:eastAsia="it-IT"/>
        </w:rPr>
        <w:t xml:space="preserve">, il collaudo è la rispondenza di </w:t>
      </w:r>
      <w:proofErr w:type="spellStart"/>
      <w:r w:rsidR="009B5C3C" w:rsidRPr="004219D5">
        <w:rPr>
          <w:rFonts w:ascii="Times New Roman" w:eastAsia="Times New Roman" w:hAnsi="Times New Roman" w:cs="Times New Roman"/>
          <w:i/>
          <w:iCs/>
          <w:color w:val="000000"/>
          <w:u w:val="single"/>
          <w:lang w:eastAsia="it-IT"/>
        </w:rPr>
        <w:t>cio</w:t>
      </w:r>
      <w:proofErr w:type="spellEnd"/>
      <w:r w:rsidR="009B5C3C" w:rsidRPr="004219D5">
        <w:rPr>
          <w:rFonts w:ascii="Times New Roman" w:eastAsia="Times New Roman" w:hAnsi="Times New Roman" w:cs="Times New Roman"/>
          <w:i/>
          <w:iCs/>
          <w:color w:val="000000"/>
          <w:u w:val="single"/>
          <w:lang w:eastAsia="it-IT"/>
        </w:rPr>
        <w:t xml:space="preserve"> che hai fatto al progetto, non è la messa alla prova, perchè non puoi aspettare che piova</w:t>
      </w:r>
      <w:r w:rsidR="009B5C3C" w:rsidRPr="004219D5">
        <w:rPr>
          <w:rFonts w:ascii="Times New Roman" w:eastAsia="Times New Roman" w:hAnsi="Times New Roman" w:cs="Times New Roman"/>
          <w:i/>
          <w:iCs/>
          <w:color w:val="000000"/>
          <w:lang w:eastAsia="it-IT"/>
        </w:rPr>
        <w:t xml:space="preserve">”, "noi siamo andati a prendere una disciplina che viene dall'Emilia Romagna e l'abbiamo calata sul nostro territorio, poi </w:t>
      </w:r>
      <w:r w:rsidR="009B5C3C" w:rsidRPr="004219D5">
        <w:rPr>
          <w:rFonts w:ascii="Times New Roman" w:eastAsia="Times New Roman" w:hAnsi="Times New Roman" w:cs="Times New Roman"/>
          <w:b/>
          <w:bCs/>
          <w:i/>
          <w:iCs/>
          <w:color w:val="000000"/>
          <w:u w:val="single"/>
          <w:lang w:eastAsia="it-IT"/>
        </w:rPr>
        <w:t>che abbia dei limiti questa disciplina siamo tutti d'accordo</w:t>
      </w:r>
      <w:r w:rsidR="009B5C3C" w:rsidRPr="004219D5">
        <w:rPr>
          <w:rFonts w:ascii="Times New Roman" w:eastAsia="Times New Roman" w:hAnsi="Times New Roman" w:cs="Times New Roman"/>
          <w:i/>
          <w:iCs/>
          <w:color w:val="000000"/>
          <w:lang w:eastAsia="it-IT"/>
        </w:rPr>
        <w:t>, ma io penso si possa convenire tutti che la strada è quella giusta."</w:t>
      </w:r>
    </w:p>
    <w:p w14:paraId="439BDAE6"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Questo significa che l’invarianza:</w:t>
      </w:r>
    </w:p>
    <w:p w14:paraId="4D2970F6" w14:textId="77777777" w:rsidR="00A92155" w:rsidRPr="004219D5" w:rsidRDefault="00A92155" w:rsidP="00250D41">
      <w:pPr>
        <w:numPr>
          <w:ilvl w:val="0"/>
          <w:numId w:val="3"/>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è una stima teorica,</w:t>
      </w:r>
    </w:p>
    <w:p w14:paraId="49DF6B2D" w14:textId="77777777" w:rsidR="00A92155" w:rsidRPr="004219D5" w:rsidRDefault="00A92155" w:rsidP="00250D41">
      <w:pPr>
        <w:numPr>
          <w:ilvl w:val="0"/>
          <w:numId w:val="3"/>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non è verificabile in condizioni reali prima dell’evento,</w:t>
      </w:r>
    </w:p>
    <w:p w14:paraId="1B1F8713" w14:textId="77777777" w:rsidR="00A92155" w:rsidRPr="004219D5" w:rsidRDefault="00A92155" w:rsidP="00250D41">
      <w:pPr>
        <w:numPr>
          <w:ilvl w:val="0"/>
          <w:numId w:val="3"/>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presenta limiti ammessi dagli stessi tecnici.</w:t>
      </w:r>
    </w:p>
    <w:p w14:paraId="238DA2B2"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lastRenderedPageBreak/>
        <w:t>Può essere uno strumento di mitigazione in contesti a rischio basso</w:t>
      </w:r>
      <w:r w:rsidR="009B5C3C" w:rsidRPr="004219D5">
        <w:rPr>
          <w:rFonts w:ascii="Times New Roman" w:eastAsia="Times New Roman" w:hAnsi="Times New Roman" w:cs="Times New Roman"/>
          <w:lang w:eastAsia="it-IT"/>
        </w:rPr>
        <w:t xml:space="preserve"> ma n</w:t>
      </w:r>
      <w:r w:rsidRPr="004219D5">
        <w:rPr>
          <w:rFonts w:ascii="Times New Roman" w:eastAsia="Times New Roman" w:hAnsi="Times New Roman" w:cs="Times New Roman"/>
          <w:lang w:eastAsia="it-IT"/>
        </w:rPr>
        <w:t>on può essere il lasciapassare per costruire in aree già classificate a rischio</w:t>
      </w:r>
      <w:r w:rsidR="009B5C3C" w:rsidRPr="004219D5">
        <w:rPr>
          <w:rFonts w:ascii="Times New Roman" w:eastAsia="Times New Roman" w:hAnsi="Times New Roman" w:cs="Times New Roman"/>
          <w:lang w:eastAsia="it-IT"/>
        </w:rPr>
        <w:t xml:space="preserve"> perché n</w:t>
      </w:r>
      <w:r w:rsidRPr="004219D5">
        <w:rPr>
          <w:rFonts w:ascii="Times New Roman" w:eastAsia="Times New Roman" w:hAnsi="Times New Roman" w:cs="Times New Roman"/>
          <w:lang w:eastAsia="it-IT"/>
        </w:rPr>
        <w:t>ella migliore delle ipotesi, l’invarianza limita un peggioramento</w:t>
      </w:r>
      <w:r w:rsidR="009B5C3C" w:rsidRPr="004219D5">
        <w:rPr>
          <w:rFonts w:ascii="Times New Roman" w:eastAsia="Times New Roman" w:hAnsi="Times New Roman" w:cs="Times New Roman"/>
          <w:lang w:eastAsia="it-IT"/>
        </w:rPr>
        <w:t xml:space="preserve"> ma</w:t>
      </w:r>
      <w:r w:rsidRPr="004219D5">
        <w:rPr>
          <w:rFonts w:ascii="Times New Roman" w:eastAsia="Times New Roman" w:hAnsi="Times New Roman" w:cs="Times New Roman"/>
          <w:lang w:eastAsia="it-IT"/>
        </w:rPr>
        <w:t xml:space="preserve"> </w:t>
      </w:r>
      <w:r w:rsidR="009B5C3C" w:rsidRPr="004219D5">
        <w:rPr>
          <w:rFonts w:ascii="Times New Roman" w:eastAsia="Times New Roman" w:hAnsi="Times New Roman" w:cs="Times New Roman"/>
          <w:lang w:eastAsia="it-IT"/>
        </w:rPr>
        <w:t>n</w:t>
      </w:r>
      <w:r w:rsidRPr="004219D5">
        <w:rPr>
          <w:rFonts w:ascii="Times New Roman" w:eastAsia="Times New Roman" w:hAnsi="Times New Roman" w:cs="Times New Roman"/>
          <w:lang w:eastAsia="it-IT"/>
        </w:rPr>
        <w:t>on riduce il rischio esistente</w:t>
      </w:r>
      <w:r w:rsidR="009B5C3C" w:rsidRPr="004219D5">
        <w:rPr>
          <w:rFonts w:ascii="Times New Roman" w:eastAsia="Times New Roman" w:hAnsi="Times New Roman" w:cs="Times New Roman"/>
          <w:lang w:eastAsia="it-IT"/>
        </w:rPr>
        <w:t xml:space="preserve"> e soprattutto</w:t>
      </w:r>
      <w:r w:rsidRPr="004219D5">
        <w:rPr>
          <w:rFonts w:ascii="Times New Roman" w:eastAsia="Times New Roman" w:hAnsi="Times New Roman" w:cs="Times New Roman"/>
          <w:lang w:eastAsia="it-IT"/>
        </w:rPr>
        <w:t xml:space="preserve"> </w:t>
      </w:r>
      <w:r w:rsidR="009B5C3C" w:rsidRPr="004219D5">
        <w:rPr>
          <w:rFonts w:ascii="Times New Roman" w:eastAsia="Times New Roman" w:hAnsi="Times New Roman" w:cs="Times New Roman"/>
          <w:lang w:eastAsia="it-IT"/>
        </w:rPr>
        <w:t>n</w:t>
      </w:r>
      <w:r w:rsidRPr="004219D5">
        <w:rPr>
          <w:rFonts w:ascii="Times New Roman" w:eastAsia="Times New Roman" w:hAnsi="Times New Roman" w:cs="Times New Roman"/>
          <w:lang w:eastAsia="it-IT"/>
        </w:rPr>
        <w:t>on mette in sicurezza ciò che oggi è fragile.</w:t>
      </w:r>
    </w:p>
    <w:p w14:paraId="0BA74263" w14:textId="77777777" w:rsidR="00DC311D"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E allora la domanda è semplice:</w:t>
      </w:r>
      <w:r w:rsidR="009B5C3C"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in un territorio che ha appena dimostrato di non reggere, perché investire energie e risorse per cercare il modo di costruire ancora</w:t>
      </w:r>
      <w:r w:rsidR="00DC311D" w:rsidRPr="004219D5">
        <w:rPr>
          <w:rFonts w:ascii="Times New Roman" w:eastAsia="Times New Roman" w:hAnsi="Times New Roman" w:cs="Times New Roman"/>
          <w:lang w:eastAsia="it-IT"/>
        </w:rPr>
        <w:t xml:space="preserve"> anche in aree ad alto rischio</w:t>
      </w:r>
      <w:r w:rsidRPr="004219D5">
        <w:rPr>
          <w:rFonts w:ascii="Times New Roman" w:eastAsia="Times New Roman" w:hAnsi="Times New Roman" w:cs="Times New Roman"/>
          <w:lang w:eastAsia="it-IT"/>
        </w:rPr>
        <w:t>, invece di concentrarle sulla riduzione del rischio?</w:t>
      </w:r>
      <w:r w:rsidR="000F12CE" w:rsidRPr="004219D5">
        <w:rPr>
          <w:rFonts w:ascii="Times New Roman" w:eastAsia="Times New Roman" w:hAnsi="Times New Roman" w:cs="Times New Roman"/>
          <w:lang w:eastAsia="it-IT"/>
        </w:rPr>
        <w:t xml:space="preserve"> </w:t>
      </w:r>
    </w:p>
    <w:p w14:paraId="2AAA7A87" w14:textId="77777777" w:rsidR="00A92155" w:rsidRPr="004219D5" w:rsidRDefault="000F12CE"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color w:val="000000"/>
          <w:lang w:eastAsia="it-IT"/>
        </w:rPr>
        <w:t>Dove c'è rischio non si costruisce più e non solo a Ponzano ma in tutta Empoli!</w:t>
      </w:r>
    </w:p>
    <w:p w14:paraId="692B471C"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5. Interventi previsti: utili, ma insufficienti e in parte scollegati</w:t>
      </w:r>
    </w:p>
    <w:p w14:paraId="3C53F49C"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Sono stati annunciati:</w:t>
      </w:r>
    </w:p>
    <w:p w14:paraId="7BDBCCAD" w14:textId="77777777" w:rsidR="00A92155" w:rsidRPr="004219D5" w:rsidRDefault="00A92155" w:rsidP="00250D41">
      <w:pPr>
        <w:numPr>
          <w:ilvl w:val="0"/>
          <w:numId w:val="4"/>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sistemi di pompaggio con idrovore;</w:t>
      </w:r>
    </w:p>
    <w:p w14:paraId="3A47F80B" w14:textId="77777777" w:rsidR="00A92155" w:rsidRPr="004219D5" w:rsidRDefault="00A92155" w:rsidP="00250D41">
      <w:pPr>
        <w:numPr>
          <w:ilvl w:val="0"/>
          <w:numId w:val="4"/>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casse di espansione a Sant’Andrea e Fontanella;</w:t>
      </w:r>
    </w:p>
    <w:p w14:paraId="760386C0" w14:textId="77777777" w:rsidR="00A92155" w:rsidRPr="004219D5" w:rsidRDefault="00A92155" w:rsidP="00250D41">
      <w:pPr>
        <w:numPr>
          <w:ilvl w:val="0"/>
          <w:numId w:val="4"/>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interventi sull’Orme.</w:t>
      </w:r>
    </w:p>
    <w:p w14:paraId="00555BE8"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 xml:space="preserve">Ma </w:t>
      </w:r>
      <w:r w:rsidR="00BB61B3" w:rsidRPr="004219D5">
        <w:rPr>
          <w:rFonts w:ascii="Times New Roman" w:eastAsia="Times New Roman" w:hAnsi="Times New Roman" w:cs="Times New Roman"/>
          <w:lang w:eastAsia="it-IT"/>
        </w:rPr>
        <w:t>per questo è utile</w:t>
      </w:r>
      <w:r w:rsidRPr="004219D5">
        <w:rPr>
          <w:rFonts w:ascii="Times New Roman" w:eastAsia="Times New Roman" w:hAnsi="Times New Roman" w:cs="Times New Roman"/>
          <w:lang w:eastAsia="it-IT"/>
        </w:rPr>
        <w:t xml:space="preserve"> ricorda</w:t>
      </w:r>
      <w:r w:rsidR="00BB61B3" w:rsidRPr="004219D5">
        <w:rPr>
          <w:rFonts w:ascii="Times New Roman" w:eastAsia="Times New Roman" w:hAnsi="Times New Roman" w:cs="Times New Roman"/>
          <w:lang w:eastAsia="it-IT"/>
        </w:rPr>
        <w:t>re</w:t>
      </w:r>
      <w:r w:rsidRPr="004219D5">
        <w:rPr>
          <w:rFonts w:ascii="Times New Roman" w:eastAsia="Times New Roman" w:hAnsi="Times New Roman" w:cs="Times New Roman"/>
          <w:lang w:eastAsia="it-IT"/>
        </w:rPr>
        <w:t xml:space="preserve"> che a Marcignana una grande idrovora ha lavorato per oltre due giorni </w:t>
      </w:r>
      <w:r w:rsidR="00250D41" w:rsidRPr="004219D5">
        <w:rPr>
          <w:rFonts w:ascii="Times New Roman" w:eastAsia="Times New Roman" w:hAnsi="Times New Roman" w:cs="Times New Roman"/>
          <w:lang w:eastAsia="it-IT"/>
        </w:rPr>
        <w:t xml:space="preserve">dopo l’alluvione </w:t>
      </w:r>
      <w:r w:rsidR="00BB61B3" w:rsidRPr="004219D5">
        <w:rPr>
          <w:rFonts w:ascii="Times New Roman" w:eastAsia="Times New Roman" w:hAnsi="Times New Roman" w:cs="Times New Roman"/>
          <w:lang w:eastAsia="it-IT"/>
        </w:rPr>
        <w:t>mentre</w:t>
      </w:r>
      <w:r w:rsidRPr="004219D5">
        <w:rPr>
          <w:rFonts w:ascii="Times New Roman" w:eastAsia="Times New Roman" w:hAnsi="Times New Roman" w:cs="Times New Roman"/>
          <w:lang w:eastAsia="it-IT"/>
        </w:rPr>
        <w:t xml:space="preserve"> le cateratte </w:t>
      </w:r>
      <w:r w:rsidR="00BB61B3" w:rsidRPr="004219D5">
        <w:rPr>
          <w:rFonts w:ascii="Times New Roman" w:eastAsia="Times New Roman" w:hAnsi="Times New Roman" w:cs="Times New Roman"/>
          <w:lang w:eastAsia="it-IT"/>
        </w:rPr>
        <w:t xml:space="preserve">erano </w:t>
      </w:r>
      <w:r w:rsidRPr="004219D5">
        <w:rPr>
          <w:rFonts w:ascii="Times New Roman" w:eastAsia="Times New Roman" w:hAnsi="Times New Roman" w:cs="Times New Roman"/>
          <w:lang w:eastAsia="it-IT"/>
        </w:rPr>
        <w:t>aperte </w:t>
      </w:r>
      <w:r w:rsidR="00BB61B3" w:rsidRPr="004219D5">
        <w:rPr>
          <w:rFonts w:ascii="Times New Roman" w:eastAsia="Times New Roman" w:hAnsi="Times New Roman" w:cs="Times New Roman"/>
          <w:lang w:eastAsia="it-IT"/>
        </w:rPr>
        <w:t>per pompare via l’immane massa di acqua accumulata nella zona</w:t>
      </w:r>
      <w:r w:rsidRPr="004219D5">
        <w:rPr>
          <w:rFonts w:ascii="Times New Roman" w:eastAsia="Times New Roman" w:hAnsi="Times New Roman" w:cs="Times New Roman"/>
          <w:lang w:eastAsia="it-IT"/>
        </w:rPr>
        <w:t>.</w:t>
      </w:r>
      <w:r w:rsidR="00BB61B3"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Le idrovore aiutano</w:t>
      </w:r>
      <w:r w:rsidR="00250D41" w:rsidRPr="004219D5">
        <w:rPr>
          <w:rFonts w:ascii="Times New Roman" w:eastAsia="Times New Roman" w:hAnsi="Times New Roman" w:cs="Times New Roman"/>
          <w:lang w:eastAsia="it-IT"/>
        </w:rPr>
        <w:t xml:space="preserve"> e per questo ben vengano</w:t>
      </w:r>
      <w:r w:rsidRPr="004219D5">
        <w:rPr>
          <w:rFonts w:ascii="Times New Roman" w:eastAsia="Times New Roman" w:hAnsi="Times New Roman" w:cs="Times New Roman"/>
          <w:lang w:eastAsia="it-IT"/>
        </w:rPr>
        <w:t xml:space="preserve">, ma non </w:t>
      </w:r>
      <w:r w:rsidR="00250D41" w:rsidRPr="004219D5">
        <w:rPr>
          <w:rFonts w:ascii="Times New Roman" w:eastAsia="Times New Roman" w:hAnsi="Times New Roman" w:cs="Times New Roman"/>
          <w:lang w:eastAsia="it-IT"/>
        </w:rPr>
        <w:t>bastano a risolvere i problemi di</w:t>
      </w:r>
      <w:r w:rsidRPr="004219D5">
        <w:rPr>
          <w:rFonts w:ascii="Times New Roman" w:eastAsia="Times New Roman" w:hAnsi="Times New Roman" w:cs="Times New Roman"/>
          <w:lang w:eastAsia="it-IT"/>
        </w:rPr>
        <w:t xml:space="preserve"> un territorio sovraccarico.</w:t>
      </w:r>
    </w:p>
    <w:p w14:paraId="65B372F9" w14:textId="77777777" w:rsidR="00A92155" w:rsidRPr="004219D5" w:rsidRDefault="00BB61B3"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Riguardo all</w:t>
      </w:r>
      <w:r w:rsidR="00A92155" w:rsidRPr="004219D5">
        <w:rPr>
          <w:rFonts w:ascii="Times New Roman" w:eastAsia="Times New Roman" w:hAnsi="Times New Roman" w:cs="Times New Roman"/>
          <w:lang w:eastAsia="it-IT"/>
        </w:rPr>
        <w:t>e casse di espansione legate al raddoppio ferroviario</w:t>
      </w:r>
      <w:r w:rsidRPr="004219D5">
        <w:rPr>
          <w:rFonts w:ascii="Times New Roman" w:eastAsia="Times New Roman" w:hAnsi="Times New Roman" w:cs="Times New Roman"/>
          <w:lang w:eastAsia="it-IT"/>
        </w:rPr>
        <w:t xml:space="preserve"> ben venga</w:t>
      </w:r>
      <w:r w:rsidR="00250D41" w:rsidRPr="004219D5">
        <w:rPr>
          <w:rFonts w:ascii="Times New Roman" w:eastAsia="Times New Roman" w:hAnsi="Times New Roman" w:cs="Times New Roman"/>
          <w:lang w:eastAsia="it-IT"/>
        </w:rPr>
        <w:t xml:space="preserve"> anche questo intervento,</w:t>
      </w:r>
      <w:r w:rsidRPr="004219D5">
        <w:rPr>
          <w:rFonts w:ascii="Times New Roman" w:eastAsia="Times New Roman" w:hAnsi="Times New Roman" w:cs="Times New Roman"/>
          <w:lang w:eastAsia="it-IT"/>
        </w:rPr>
        <w:t xml:space="preserve"> ma bisogna chiarire che</w:t>
      </w:r>
      <w:r w:rsidR="00A92155" w:rsidRPr="004219D5">
        <w:rPr>
          <w:rFonts w:ascii="Times New Roman" w:eastAsia="Times New Roman" w:hAnsi="Times New Roman" w:cs="Times New Roman"/>
          <w:lang w:eastAsia="it-IT"/>
        </w:rPr>
        <w:t xml:space="preserve"> serv</w:t>
      </w:r>
      <w:r w:rsidR="00250D41" w:rsidRPr="004219D5">
        <w:rPr>
          <w:rFonts w:ascii="Times New Roman" w:eastAsia="Times New Roman" w:hAnsi="Times New Roman" w:cs="Times New Roman"/>
          <w:lang w:eastAsia="it-IT"/>
        </w:rPr>
        <w:t>irà</w:t>
      </w:r>
      <w:r w:rsidR="00A92155" w:rsidRPr="004219D5">
        <w:rPr>
          <w:rFonts w:ascii="Times New Roman" w:eastAsia="Times New Roman" w:hAnsi="Times New Roman" w:cs="Times New Roman"/>
          <w:lang w:eastAsia="it-IT"/>
        </w:rPr>
        <w:t xml:space="preserve"> a mitigare impatti futuri</w:t>
      </w:r>
      <w:r w:rsidRPr="004219D5">
        <w:rPr>
          <w:rFonts w:ascii="Times New Roman" w:eastAsia="Times New Roman" w:hAnsi="Times New Roman" w:cs="Times New Roman"/>
          <w:lang w:eastAsia="it-IT"/>
        </w:rPr>
        <w:t xml:space="preserve"> del raddoppio</w:t>
      </w:r>
      <w:r w:rsidR="00A92155" w:rsidRPr="004219D5">
        <w:rPr>
          <w:rFonts w:ascii="Times New Roman" w:eastAsia="Times New Roman" w:hAnsi="Times New Roman" w:cs="Times New Roman"/>
          <w:lang w:eastAsia="it-IT"/>
        </w:rPr>
        <w:t>, non a risolvere le criticità attuali.</w:t>
      </w:r>
    </w:p>
    <w:p w14:paraId="304EB44B"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Siamo davanti a interventi puntuali, non a una revisione strutturale del modello di pianificazione</w:t>
      </w:r>
      <w:r w:rsidR="00BB61B3" w:rsidRPr="004219D5">
        <w:rPr>
          <w:rFonts w:ascii="Times New Roman" w:eastAsia="Times New Roman" w:hAnsi="Times New Roman" w:cs="Times New Roman"/>
          <w:lang w:eastAsia="it-IT"/>
        </w:rPr>
        <w:t>, e purtroppo delle circa dieci casse di espansione e laminazione, in più a quella di Ponzano, previste da oltre 13 anni non c’è stato alcun riferimento.</w:t>
      </w:r>
    </w:p>
    <w:p w14:paraId="56677072" w14:textId="77777777" w:rsidR="00A92155" w:rsidRPr="004219D5" w:rsidRDefault="00A92155" w:rsidP="00250D41">
      <w:pPr>
        <w:spacing w:before="100" w:beforeAutospacing="1" w:after="100" w:afterAutospacing="1"/>
        <w:jc w:val="both"/>
        <w:outlineLvl w:val="1"/>
        <w:rPr>
          <w:rFonts w:ascii="Times New Roman" w:eastAsia="Times New Roman" w:hAnsi="Times New Roman" w:cs="Times New Roman"/>
          <w:b/>
          <w:bCs/>
          <w:sz w:val="36"/>
          <w:szCs w:val="36"/>
          <w:lang w:eastAsia="it-IT"/>
        </w:rPr>
      </w:pPr>
      <w:r w:rsidRPr="004219D5">
        <w:rPr>
          <w:rFonts w:ascii="Times New Roman" w:eastAsia="Times New Roman" w:hAnsi="Times New Roman" w:cs="Times New Roman"/>
          <w:b/>
          <w:bCs/>
          <w:sz w:val="36"/>
          <w:szCs w:val="36"/>
          <w:lang w:eastAsia="it-IT"/>
        </w:rPr>
        <w:t>Conclusione: serve un cambio di paradigma</w:t>
      </w:r>
    </w:p>
    <w:p w14:paraId="59519F07"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La Commissione del 12 febbraio non ha dimostrato che l’evento è stato imprevedibile</w:t>
      </w:r>
      <w:r w:rsidR="00EB7F55" w:rsidRPr="004219D5">
        <w:rPr>
          <w:rFonts w:ascii="Times New Roman" w:eastAsia="Times New Roman" w:hAnsi="Times New Roman" w:cs="Times New Roman"/>
          <w:lang w:eastAsia="it-IT"/>
        </w:rPr>
        <w:t>, h</w:t>
      </w:r>
      <w:r w:rsidRPr="004219D5">
        <w:rPr>
          <w:rFonts w:ascii="Times New Roman" w:eastAsia="Times New Roman" w:hAnsi="Times New Roman" w:cs="Times New Roman"/>
          <w:lang w:eastAsia="it-IT"/>
        </w:rPr>
        <w:t>a dimostrato che il sistema è fragile</w:t>
      </w:r>
      <w:r w:rsidR="00EB7F55" w:rsidRPr="004219D5">
        <w:rPr>
          <w:rFonts w:ascii="Times New Roman" w:eastAsia="Times New Roman" w:hAnsi="Times New Roman" w:cs="Times New Roman"/>
          <w:lang w:eastAsia="it-IT"/>
        </w:rPr>
        <w:t xml:space="preserve"> e h</w:t>
      </w:r>
      <w:r w:rsidRPr="004219D5">
        <w:rPr>
          <w:rFonts w:ascii="Times New Roman" w:eastAsia="Times New Roman" w:hAnsi="Times New Roman" w:cs="Times New Roman"/>
          <w:lang w:eastAsia="it-IT"/>
        </w:rPr>
        <w:t>a mostrato che:</w:t>
      </w:r>
    </w:p>
    <w:p w14:paraId="2B4EB2AD" w14:textId="77777777" w:rsidR="00A92155" w:rsidRPr="004219D5" w:rsidRDefault="00A92155" w:rsidP="00250D41">
      <w:pPr>
        <w:numPr>
          <w:ilvl w:val="0"/>
          <w:numId w:val="5"/>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il clima sta cambiando in modo strutturale;</w:t>
      </w:r>
    </w:p>
    <w:p w14:paraId="0529563E" w14:textId="77777777" w:rsidR="00A92155" w:rsidRPr="004219D5" w:rsidRDefault="00A92155" w:rsidP="00250D41">
      <w:pPr>
        <w:numPr>
          <w:ilvl w:val="0"/>
          <w:numId w:val="5"/>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la rete fognaria e i reticoli minori non sono adeguati</w:t>
      </w:r>
      <w:r w:rsidR="00EB7F55" w:rsidRPr="004219D5">
        <w:rPr>
          <w:rFonts w:ascii="Times New Roman" w:eastAsia="Times New Roman" w:hAnsi="Times New Roman" w:cs="Times New Roman"/>
          <w:lang w:eastAsia="it-IT"/>
        </w:rPr>
        <w:t xml:space="preserve"> a questi eventi</w:t>
      </w:r>
      <w:r w:rsidRPr="004219D5">
        <w:rPr>
          <w:rFonts w:ascii="Times New Roman" w:eastAsia="Times New Roman" w:hAnsi="Times New Roman" w:cs="Times New Roman"/>
          <w:lang w:eastAsia="it-IT"/>
        </w:rPr>
        <w:t>;</w:t>
      </w:r>
    </w:p>
    <w:p w14:paraId="1DDE2F44" w14:textId="77777777" w:rsidR="00A92155" w:rsidRPr="004219D5" w:rsidRDefault="00A92155" w:rsidP="00250D41">
      <w:pPr>
        <w:numPr>
          <w:ilvl w:val="0"/>
          <w:numId w:val="5"/>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la responsabilità sulle acque meteoriche è comunale</w:t>
      </w:r>
      <w:r w:rsidR="00EB7F55" w:rsidRPr="004219D5">
        <w:rPr>
          <w:rFonts w:ascii="Times New Roman" w:eastAsia="Times New Roman" w:hAnsi="Times New Roman" w:cs="Times New Roman"/>
          <w:lang w:eastAsia="it-IT"/>
        </w:rPr>
        <w:t xml:space="preserve"> ed è legata alle previsioni urbanistiche</w:t>
      </w:r>
      <w:r w:rsidRPr="004219D5">
        <w:rPr>
          <w:rFonts w:ascii="Times New Roman" w:eastAsia="Times New Roman" w:hAnsi="Times New Roman" w:cs="Times New Roman"/>
          <w:lang w:eastAsia="it-IT"/>
        </w:rPr>
        <w:t>;</w:t>
      </w:r>
    </w:p>
    <w:p w14:paraId="6FC7F3A8" w14:textId="77777777" w:rsidR="00A92155" w:rsidRPr="004219D5" w:rsidRDefault="00A92155" w:rsidP="00250D41">
      <w:pPr>
        <w:numPr>
          <w:ilvl w:val="0"/>
          <w:numId w:val="5"/>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l’invarianza idraulica ha limiti tecnici ammessi;</w:t>
      </w:r>
    </w:p>
    <w:p w14:paraId="64DB5776" w14:textId="77777777" w:rsidR="00A92155" w:rsidRPr="004219D5" w:rsidRDefault="00A92155" w:rsidP="00250D41">
      <w:pPr>
        <w:numPr>
          <w:ilvl w:val="0"/>
          <w:numId w:val="5"/>
        </w:num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gli interventi annunciati sono parziali.</w:t>
      </w:r>
    </w:p>
    <w:p w14:paraId="4DB72534" w14:textId="77777777" w:rsidR="00A92155" w:rsidRPr="004219D5" w:rsidRDefault="00A92155" w:rsidP="00250D41">
      <w:pPr>
        <w:spacing w:before="100" w:beforeAutospacing="1" w:after="100" w:afterAutospacing="1"/>
        <w:jc w:val="both"/>
        <w:rPr>
          <w:rFonts w:ascii="Times New Roman" w:eastAsia="Times New Roman" w:hAnsi="Times New Roman" w:cs="Times New Roman"/>
          <w:lang w:eastAsia="it-IT"/>
        </w:rPr>
      </w:pPr>
      <w:r w:rsidRPr="004219D5">
        <w:rPr>
          <w:rFonts w:ascii="Times New Roman" w:eastAsia="Times New Roman" w:hAnsi="Times New Roman" w:cs="Times New Roman"/>
          <w:lang w:eastAsia="it-IT"/>
        </w:rPr>
        <w:t>Continuare a prevedere nuove edificazioni in questo quadro significa aumentare la pressione su un sistema già al limite</w:t>
      </w:r>
      <w:r w:rsidR="00E57DCA" w:rsidRPr="004219D5">
        <w:rPr>
          <w:rFonts w:ascii="Times New Roman" w:eastAsia="Times New Roman" w:hAnsi="Times New Roman" w:cs="Times New Roman"/>
          <w:lang w:eastAsia="it-IT"/>
        </w:rPr>
        <w:t>, n</w:t>
      </w:r>
      <w:r w:rsidRPr="004219D5">
        <w:rPr>
          <w:rFonts w:ascii="Times New Roman" w:eastAsia="Times New Roman" w:hAnsi="Times New Roman" w:cs="Times New Roman"/>
          <w:lang w:eastAsia="it-IT"/>
        </w:rPr>
        <w:t>on è una posizione ideologica</w:t>
      </w:r>
      <w:r w:rsidR="00E57DCA" w:rsidRPr="004219D5">
        <w:rPr>
          <w:rFonts w:ascii="Times New Roman" w:eastAsia="Times New Roman" w:hAnsi="Times New Roman" w:cs="Times New Roman"/>
          <w:lang w:eastAsia="it-IT"/>
        </w:rPr>
        <w:t>, è</w:t>
      </w:r>
      <w:r w:rsidRPr="004219D5">
        <w:rPr>
          <w:rFonts w:ascii="Times New Roman" w:eastAsia="Times New Roman" w:hAnsi="Times New Roman" w:cs="Times New Roman"/>
          <w:lang w:eastAsia="it-IT"/>
        </w:rPr>
        <w:t xml:space="preserve"> una </w:t>
      </w:r>
      <w:r w:rsidR="00E57DCA" w:rsidRPr="004219D5">
        <w:rPr>
          <w:rFonts w:ascii="Times New Roman" w:eastAsia="Times New Roman" w:hAnsi="Times New Roman" w:cs="Times New Roman"/>
          <w:lang w:eastAsia="it-IT"/>
        </w:rPr>
        <w:t>condizione</w:t>
      </w:r>
      <w:r w:rsidRPr="004219D5">
        <w:rPr>
          <w:rFonts w:ascii="Times New Roman" w:eastAsia="Times New Roman" w:hAnsi="Times New Roman" w:cs="Times New Roman"/>
          <w:lang w:eastAsia="it-IT"/>
        </w:rPr>
        <w:t xml:space="preserve"> </w:t>
      </w:r>
      <w:r w:rsidR="00E57DCA" w:rsidRPr="004219D5">
        <w:rPr>
          <w:rFonts w:ascii="Times New Roman" w:eastAsia="Times New Roman" w:hAnsi="Times New Roman" w:cs="Times New Roman"/>
          <w:lang w:eastAsia="it-IT"/>
        </w:rPr>
        <w:t>dimostrata</w:t>
      </w:r>
      <w:r w:rsidRPr="004219D5">
        <w:rPr>
          <w:rFonts w:ascii="Times New Roman" w:eastAsia="Times New Roman" w:hAnsi="Times New Roman" w:cs="Times New Roman"/>
          <w:lang w:eastAsia="it-IT"/>
        </w:rPr>
        <w:t xml:space="preserve"> dai fatti emersi in Commissione.</w:t>
      </w:r>
      <w:r w:rsidR="00E57DCA"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Se davvero si vuole mettere in sicurezza il territorio, la priorità deve essere:</w:t>
      </w:r>
      <w:r w:rsidR="00250D41"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ridurre il rischio esistente,</w:t>
      </w:r>
      <w:r w:rsidR="00250D41"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completare le opere strutturali mancanti,</w:t>
      </w:r>
      <w:r w:rsidR="00250D41"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sospendere nuove edificazioni nelle aree a rischio</w:t>
      </w:r>
      <w:r w:rsidR="00E57DCA" w:rsidRPr="004219D5">
        <w:rPr>
          <w:rFonts w:ascii="Times New Roman" w:eastAsia="Times New Roman" w:hAnsi="Times New Roman" w:cs="Times New Roman"/>
          <w:lang w:eastAsia="it-IT"/>
        </w:rPr>
        <w:t xml:space="preserve"> e in tutte le aree verdi</w:t>
      </w:r>
      <w:r w:rsidRPr="004219D5">
        <w:rPr>
          <w:rFonts w:ascii="Times New Roman" w:eastAsia="Times New Roman" w:hAnsi="Times New Roman" w:cs="Times New Roman"/>
          <w:lang w:eastAsia="it-IT"/>
        </w:rPr>
        <w:t>,</w:t>
      </w:r>
      <w:r w:rsidR="00250D41" w:rsidRPr="004219D5">
        <w:rPr>
          <w:rFonts w:ascii="Times New Roman" w:eastAsia="Times New Roman" w:hAnsi="Times New Roman" w:cs="Times New Roman"/>
          <w:lang w:eastAsia="it-IT"/>
        </w:rPr>
        <w:t xml:space="preserve"> </w:t>
      </w:r>
      <w:r w:rsidRPr="004219D5">
        <w:rPr>
          <w:rFonts w:ascii="Times New Roman" w:eastAsia="Times New Roman" w:hAnsi="Times New Roman" w:cs="Times New Roman"/>
          <w:lang w:eastAsia="it-IT"/>
        </w:rPr>
        <w:t>aprire un confronto trasparente e reale con la cittadinanza.</w:t>
      </w:r>
    </w:p>
    <w:p w14:paraId="061B25D8" w14:textId="77777777" w:rsidR="00250D41" w:rsidRPr="004219D5" w:rsidRDefault="00250D41" w:rsidP="00250D41">
      <w:pPr>
        <w:pStyle w:val="NormaleWeb"/>
        <w:spacing w:before="0" w:beforeAutospacing="0" w:after="0" w:afterAutospacing="0"/>
        <w:jc w:val="both"/>
        <w:rPr>
          <w:color w:val="000000"/>
          <w:sz w:val="22"/>
          <w:szCs w:val="22"/>
        </w:rPr>
      </w:pPr>
      <w:r w:rsidRPr="004219D5">
        <w:rPr>
          <w:color w:val="000000"/>
          <w:sz w:val="22"/>
          <w:szCs w:val="22"/>
        </w:rPr>
        <w:lastRenderedPageBreak/>
        <w:t xml:space="preserve">Non bastano rassicurazioni, non bastano parole sull’“eccezionalità” e non bastano opere tampone, servono scelte coerenti e lungimiranti: </w:t>
      </w:r>
    </w:p>
    <w:p w14:paraId="5A877CCD" w14:textId="77777777" w:rsidR="00250D41" w:rsidRPr="004219D5" w:rsidRDefault="00250D41" w:rsidP="00250D41">
      <w:pPr>
        <w:pStyle w:val="NormaleWeb"/>
        <w:spacing w:before="0" w:beforeAutospacing="0" w:after="0" w:afterAutospacing="0"/>
        <w:jc w:val="both"/>
        <w:rPr>
          <w:color w:val="000000"/>
          <w:sz w:val="22"/>
          <w:szCs w:val="22"/>
        </w:rPr>
      </w:pPr>
    </w:p>
    <w:p w14:paraId="1ACB9A31" w14:textId="77777777" w:rsidR="00250D41" w:rsidRPr="004219D5" w:rsidRDefault="00250D41" w:rsidP="00250D41">
      <w:pPr>
        <w:pStyle w:val="NormaleWeb"/>
        <w:numPr>
          <w:ilvl w:val="0"/>
          <w:numId w:val="7"/>
        </w:numPr>
        <w:spacing w:before="0" w:beforeAutospacing="0" w:after="0" w:afterAutospacing="0"/>
        <w:jc w:val="both"/>
        <w:rPr>
          <w:b/>
          <w:bCs/>
          <w:color w:val="000000"/>
          <w:sz w:val="22"/>
          <w:szCs w:val="22"/>
        </w:rPr>
      </w:pPr>
      <w:r w:rsidRPr="004219D5">
        <w:rPr>
          <w:b/>
          <w:bCs/>
          <w:color w:val="000000"/>
          <w:sz w:val="22"/>
          <w:szCs w:val="22"/>
        </w:rPr>
        <w:t xml:space="preserve">stop alle edificazioni in aree naturali e a rischio idraulico </w:t>
      </w:r>
    </w:p>
    <w:p w14:paraId="0FE71BDA" w14:textId="77777777" w:rsidR="00250D41" w:rsidRPr="004219D5" w:rsidRDefault="00250D41" w:rsidP="00250D41">
      <w:pPr>
        <w:pStyle w:val="NormaleWeb"/>
        <w:numPr>
          <w:ilvl w:val="0"/>
          <w:numId w:val="7"/>
        </w:numPr>
        <w:spacing w:before="0" w:beforeAutospacing="0" w:after="0" w:afterAutospacing="0"/>
        <w:jc w:val="both"/>
        <w:rPr>
          <w:b/>
          <w:bCs/>
          <w:color w:val="000000"/>
          <w:sz w:val="22"/>
          <w:szCs w:val="22"/>
        </w:rPr>
      </w:pPr>
      <w:r w:rsidRPr="004219D5">
        <w:rPr>
          <w:b/>
          <w:bCs/>
          <w:color w:val="000000"/>
          <w:sz w:val="22"/>
          <w:szCs w:val="22"/>
        </w:rPr>
        <w:t>via immediato alla realizzazione degli interventi strutturali previsti da anni e mai completati con ripristino di tutti i vincoli previsti dal vecchio regolamento urbanistico</w:t>
      </w:r>
    </w:p>
    <w:p w14:paraId="302429B3" w14:textId="77777777" w:rsidR="00250D41" w:rsidRPr="004219D5" w:rsidRDefault="00250D41" w:rsidP="00250D41">
      <w:pPr>
        <w:pStyle w:val="NormaleWeb"/>
        <w:numPr>
          <w:ilvl w:val="0"/>
          <w:numId w:val="7"/>
        </w:numPr>
        <w:spacing w:before="0" w:beforeAutospacing="0" w:after="0" w:afterAutospacing="0"/>
        <w:jc w:val="both"/>
        <w:rPr>
          <w:b/>
          <w:bCs/>
          <w:color w:val="000000"/>
          <w:sz w:val="22"/>
          <w:szCs w:val="22"/>
        </w:rPr>
      </w:pPr>
      <w:r w:rsidRPr="004219D5">
        <w:rPr>
          <w:b/>
          <w:bCs/>
          <w:color w:val="000000"/>
          <w:sz w:val="22"/>
          <w:szCs w:val="22"/>
        </w:rPr>
        <w:t>aggiornamento dello studio idrologico idraulico di supporto al regolamento urbanistico come previsto da nuovo DUP</w:t>
      </w:r>
    </w:p>
    <w:p w14:paraId="76609802" w14:textId="77777777" w:rsidR="00250D41" w:rsidRPr="004219D5" w:rsidRDefault="00250D41" w:rsidP="00250D41">
      <w:pPr>
        <w:pStyle w:val="NormaleWeb"/>
        <w:spacing w:before="0" w:beforeAutospacing="0" w:after="0" w:afterAutospacing="0"/>
        <w:jc w:val="both"/>
      </w:pPr>
    </w:p>
    <w:p w14:paraId="72B478B6" w14:textId="22D8C21F" w:rsidR="00250D41" w:rsidRPr="004219D5" w:rsidRDefault="00250D41" w:rsidP="00250D41">
      <w:pPr>
        <w:pStyle w:val="NormaleWeb"/>
        <w:spacing w:before="0" w:beforeAutospacing="0" w:after="0" w:afterAutospacing="0"/>
        <w:jc w:val="both"/>
        <w:rPr>
          <w:color w:val="000000"/>
          <w:sz w:val="22"/>
          <w:szCs w:val="22"/>
        </w:rPr>
      </w:pPr>
      <w:r w:rsidRPr="004219D5">
        <w:rPr>
          <w:color w:val="000000"/>
          <w:sz w:val="22"/>
          <w:szCs w:val="22"/>
        </w:rPr>
        <w:t>La sicurezza del territorio non si proclama, si costruisce prima di costruire altri muri di cemento!</w:t>
      </w:r>
    </w:p>
    <w:p w14:paraId="709BF3B4" w14:textId="29E1356E" w:rsidR="004219D5" w:rsidRPr="004219D5" w:rsidRDefault="004219D5" w:rsidP="00250D41">
      <w:pPr>
        <w:pStyle w:val="NormaleWeb"/>
        <w:spacing w:before="0" w:beforeAutospacing="0" w:after="0" w:afterAutospacing="0"/>
        <w:jc w:val="both"/>
      </w:pPr>
      <w:r w:rsidRPr="004219D5">
        <w:t>Le proposte avanzate in questo documento non vogliono difendere interessi di parte: vogliono difendere l'intera città da un modello di sviluppo che ha dimostrato, nei fatti, di essere insostenibile. Continuare a prevedere nuove edificazioni in questo quadro significa aumentare la pressione su un sistema già al limite. Non si tratta di una posizione ideologica, ma di una condizione dimostrata dai fatti emersi in Commissione. Chiedere lo stop alle nuove edificazioni nelle aree a rischio e nelle aree verdi, il completamento delle opere strutturali attese da oltre un decennio, la revisione dello studio idrologico sulla base del clima attuale e l'apertura di un confronto trasparente e reale con la cittadinanza non è massimalismo: è l'applicazione del principio elementare per cui non si aumenta il carico su un pavimento che sta cedendo. Se davvero si vuole mettere in sicurezza il territorio, la priorità deve essere ridurre il rischio esistente — non aggiungerne di nuovo</w:t>
      </w:r>
    </w:p>
    <w:p w14:paraId="1087E537" w14:textId="77777777" w:rsidR="00250D41" w:rsidRPr="004219D5" w:rsidRDefault="00250D41" w:rsidP="00250D41">
      <w:pPr>
        <w:pStyle w:val="NormaleWeb"/>
        <w:spacing w:before="0" w:beforeAutospacing="0" w:after="0" w:afterAutospacing="0"/>
        <w:jc w:val="both"/>
      </w:pPr>
      <w:r w:rsidRPr="004219D5">
        <w:rPr>
          <w:color w:val="000000"/>
          <w:sz w:val="22"/>
          <w:szCs w:val="22"/>
        </w:rPr>
        <w:t> </w:t>
      </w:r>
    </w:p>
    <w:p w14:paraId="3CFBAE0A" w14:textId="21CAD88B" w:rsidR="00E14A24" w:rsidRPr="00E14A24" w:rsidRDefault="00250D41" w:rsidP="00E14A24">
      <w:pPr>
        <w:pStyle w:val="NormaleWeb"/>
        <w:spacing w:before="0" w:beforeAutospacing="0" w:after="0" w:afterAutospacing="0"/>
        <w:jc w:val="both"/>
        <w:rPr>
          <w:i/>
          <w:iCs/>
          <w:color w:val="000000"/>
        </w:rPr>
      </w:pPr>
      <w:r w:rsidRPr="00CF16E6">
        <w:rPr>
          <w:i/>
          <w:iCs/>
          <w:color w:val="000000"/>
        </w:rPr>
        <w:t>Unione cittadini alluvionati</w:t>
      </w:r>
      <w:r w:rsidR="00E14A24">
        <w:rPr>
          <w:i/>
          <w:iCs/>
          <w:color w:val="000000"/>
        </w:rPr>
        <w:t xml:space="preserve"> - </w:t>
      </w:r>
      <w:r w:rsidR="00E14A24" w:rsidRPr="00E14A24">
        <w:rPr>
          <w:i/>
          <w:iCs/>
          <w:color w:val="222222"/>
        </w:rPr>
        <w:t>Comitati cittadini di Ponzano, Carraia, San Martino–Serravalle</w:t>
      </w:r>
      <w:r w:rsidR="00E14A24">
        <w:rPr>
          <w:i/>
          <w:iCs/>
          <w:color w:val="222222"/>
        </w:rPr>
        <w:t xml:space="preserve"> </w:t>
      </w:r>
      <w:r w:rsidR="00E14A24" w:rsidRPr="00E14A24">
        <w:rPr>
          <w:i/>
          <w:iCs/>
          <w:color w:val="222222"/>
        </w:rPr>
        <w:t>e Trasparenza per Empoli </w:t>
      </w:r>
    </w:p>
    <w:p w14:paraId="520D83CB" w14:textId="77777777" w:rsidR="00AB11BA" w:rsidRPr="004219D5" w:rsidRDefault="00AB11BA" w:rsidP="00250D41">
      <w:pPr>
        <w:jc w:val="both"/>
        <w:rPr>
          <w:rFonts w:ascii="Times New Roman" w:hAnsi="Times New Roman" w:cs="Times New Roman"/>
        </w:rPr>
      </w:pPr>
    </w:p>
    <w:sectPr w:rsidR="00AB11BA" w:rsidRPr="004219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62FB"/>
    <w:multiLevelType w:val="multilevel"/>
    <w:tmpl w:val="0738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F6671"/>
    <w:multiLevelType w:val="multilevel"/>
    <w:tmpl w:val="92A2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26C0B"/>
    <w:multiLevelType w:val="multilevel"/>
    <w:tmpl w:val="81D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C0D26"/>
    <w:multiLevelType w:val="multilevel"/>
    <w:tmpl w:val="164A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7403C"/>
    <w:multiLevelType w:val="multilevel"/>
    <w:tmpl w:val="D9B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F611F"/>
    <w:multiLevelType w:val="multilevel"/>
    <w:tmpl w:val="7E6E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8A46D9"/>
    <w:multiLevelType w:val="hybridMultilevel"/>
    <w:tmpl w:val="4AC82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55"/>
    <w:rsid w:val="00034521"/>
    <w:rsid w:val="0005706A"/>
    <w:rsid w:val="000D2996"/>
    <w:rsid w:val="000F12CE"/>
    <w:rsid w:val="00250D41"/>
    <w:rsid w:val="002B4B2A"/>
    <w:rsid w:val="002C14D6"/>
    <w:rsid w:val="00327763"/>
    <w:rsid w:val="004219D5"/>
    <w:rsid w:val="00487526"/>
    <w:rsid w:val="006B1B96"/>
    <w:rsid w:val="007015A8"/>
    <w:rsid w:val="007341BE"/>
    <w:rsid w:val="00764083"/>
    <w:rsid w:val="007A6602"/>
    <w:rsid w:val="00802073"/>
    <w:rsid w:val="00807341"/>
    <w:rsid w:val="00872AE4"/>
    <w:rsid w:val="008B7D61"/>
    <w:rsid w:val="009A6E9D"/>
    <w:rsid w:val="009A7443"/>
    <w:rsid w:val="009B5C3C"/>
    <w:rsid w:val="00A7213A"/>
    <w:rsid w:val="00A92155"/>
    <w:rsid w:val="00AB11BA"/>
    <w:rsid w:val="00B028CB"/>
    <w:rsid w:val="00B05AB0"/>
    <w:rsid w:val="00B82213"/>
    <w:rsid w:val="00BB61B3"/>
    <w:rsid w:val="00C950B7"/>
    <w:rsid w:val="00CA7226"/>
    <w:rsid w:val="00CD2F23"/>
    <w:rsid w:val="00CF16E6"/>
    <w:rsid w:val="00D14720"/>
    <w:rsid w:val="00D67D32"/>
    <w:rsid w:val="00DC311D"/>
    <w:rsid w:val="00E14A24"/>
    <w:rsid w:val="00E57DCA"/>
    <w:rsid w:val="00E85010"/>
    <w:rsid w:val="00EB7F55"/>
    <w:rsid w:val="00ED69A2"/>
    <w:rsid w:val="00F66555"/>
    <w:rsid w:val="00FA6E7B"/>
    <w:rsid w:val="00FC3C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E49E"/>
  <w15:chartTrackingRefBased/>
  <w15:docId w15:val="{C7C1889F-ED77-904F-814B-2CA5F807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A92155"/>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92155"/>
    <w:rPr>
      <w:rFonts w:ascii="Times New Roman" w:eastAsia="Times New Roman" w:hAnsi="Times New Roman" w:cs="Times New Roman"/>
      <w:b/>
      <w:bCs/>
      <w:sz w:val="36"/>
      <w:szCs w:val="36"/>
      <w:lang w:eastAsia="it-IT"/>
    </w:rPr>
  </w:style>
  <w:style w:type="paragraph" w:customStyle="1" w:styleId="p1">
    <w:name w:val="p1"/>
    <w:basedOn w:val="Normale"/>
    <w:rsid w:val="00A92155"/>
    <w:pPr>
      <w:spacing w:before="100" w:beforeAutospacing="1" w:after="100" w:afterAutospacing="1"/>
    </w:pPr>
    <w:rPr>
      <w:rFonts w:ascii="Times New Roman" w:eastAsia="Times New Roman" w:hAnsi="Times New Roman" w:cs="Times New Roman"/>
      <w:lang w:eastAsia="it-IT"/>
    </w:rPr>
  </w:style>
  <w:style w:type="character" w:customStyle="1" w:styleId="s1">
    <w:name w:val="s1"/>
    <w:basedOn w:val="Carpredefinitoparagrafo"/>
    <w:rsid w:val="00A92155"/>
  </w:style>
  <w:style w:type="character" w:customStyle="1" w:styleId="s2">
    <w:name w:val="s2"/>
    <w:basedOn w:val="Carpredefinitoparagrafo"/>
    <w:rsid w:val="00A92155"/>
  </w:style>
  <w:style w:type="paragraph" w:customStyle="1" w:styleId="p3">
    <w:name w:val="p3"/>
    <w:basedOn w:val="Normale"/>
    <w:rsid w:val="00A92155"/>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A92155"/>
  </w:style>
  <w:style w:type="paragraph" w:customStyle="1" w:styleId="p2">
    <w:name w:val="p2"/>
    <w:basedOn w:val="Normale"/>
    <w:rsid w:val="00FC3CE9"/>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A7213A"/>
    <w:pPr>
      <w:ind w:left="720"/>
      <w:contextualSpacing/>
    </w:pPr>
  </w:style>
  <w:style w:type="paragraph" w:styleId="NormaleWeb">
    <w:name w:val="Normal (Web)"/>
    <w:basedOn w:val="Normale"/>
    <w:uiPriority w:val="99"/>
    <w:unhideWhenUsed/>
    <w:rsid w:val="00250D41"/>
    <w:pPr>
      <w:spacing w:before="100" w:beforeAutospacing="1" w:after="100" w:afterAutospacing="1"/>
    </w:pPr>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2C14D6"/>
    <w:rPr>
      <w:sz w:val="16"/>
      <w:szCs w:val="16"/>
    </w:rPr>
  </w:style>
  <w:style w:type="paragraph" w:styleId="Testocommento">
    <w:name w:val="annotation text"/>
    <w:basedOn w:val="Normale"/>
    <w:link w:val="TestocommentoCarattere"/>
    <w:uiPriority w:val="99"/>
    <w:semiHidden/>
    <w:unhideWhenUsed/>
    <w:rsid w:val="002C14D6"/>
    <w:rPr>
      <w:sz w:val="20"/>
      <w:szCs w:val="20"/>
    </w:rPr>
  </w:style>
  <w:style w:type="character" w:customStyle="1" w:styleId="TestocommentoCarattere">
    <w:name w:val="Testo commento Carattere"/>
    <w:basedOn w:val="Carpredefinitoparagrafo"/>
    <w:link w:val="Testocommento"/>
    <w:uiPriority w:val="99"/>
    <w:semiHidden/>
    <w:rsid w:val="002C14D6"/>
    <w:rPr>
      <w:sz w:val="20"/>
      <w:szCs w:val="20"/>
    </w:rPr>
  </w:style>
  <w:style w:type="paragraph" w:styleId="Soggettocommento">
    <w:name w:val="annotation subject"/>
    <w:basedOn w:val="Testocommento"/>
    <w:next w:val="Testocommento"/>
    <w:link w:val="SoggettocommentoCarattere"/>
    <w:uiPriority w:val="99"/>
    <w:semiHidden/>
    <w:unhideWhenUsed/>
    <w:rsid w:val="002C14D6"/>
    <w:rPr>
      <w:b/>
      <w:bCs/>
    </w:rPr>
  </w:style>
  <w:style w:type="character" w:customStyle="1" w:styleId="SoggettocommentoCarattere">
    <w:name w:val="Soggetto commento Carattere"/>
    <w:basedOn w:val="TestocommentoCarattere"/>
    <w:link w:val="Soggettocommento"/>
    <w:uiPriority w:val="99"/>
    <w:semiHidden/>
    <w:rsid w:val="002C14D6"/>
    <w:rPr>
      <w:b/>
      <w:bCs/>
      <w:sz w:val="20"/>
      <w:szCs w:val="20"/>
    </w:rPr>
  </w:style>
  <w:style w:type="paragraph" w:styleId="Testofumetto">
    <w:name w:val="Balloon Text"/>
    <w:basedOn w:val="Normale"/>
    <w:link w:val="TestofumettoCarattere"/>
    <w:uiPriority w:val="99"/>
    <w:semiHidden/>
    <w:unhideWhenUsed/>
    <w:rsid w:val="004219D5"/>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219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33057">
      <w:bodyDiv w:val="1"/>
      <w:marLeft w:val="0"/>
      <w:marRight w:val="0"/>
      <w:marTop w:val="0"/>
      <w:marBottom w:val="0"/>
      <w:divBdr>
        <w:top w:val="none" w:sz="0" w:space="0" w:color="auto"/>
        <w:left w:val="none" w:sz="0" w:space="0" w:color="auto"/>
        <w:bottom w:val="none" w:sz="0" w:space="0" w:color="auto"/>
        <w:right w:val="none" w:sz="0" w:space="0" w:color="auto"/>
      </w:divBdr>
    </w:div>
    <w:div w:id="221336344">
      <w:bodyDiv w:val="1"/>
      <w:marLeft w:val="0"/>
      <w:marRight w:val="0"/>
      <w:marTop w:val="0"/>
      <w:marBottom w:val="0"/>
      <w:divBdr>
        <w:top w:val="none" w:sz="0" w:space="0" w:color="auto"/>
        <w:left w:val="none" w:sz="0" w:space="0" w:color="auto"/>
        <w:bottom w:val="none" w:sz="0" w:space="0" w:color="auto"/>
        <w:right w:val="none" w:sz="0" w:space="0" w:color="auto"/>
      </w:divBdr>
    </w:div>
    <w:div w:id="575435372">
      <w:bodyDiv w:val="1"/>
      <w:marLeft w:val="0"/>
      <w:marRight w:val="0"/>
      <w:marTop w:val="0"/>
      <w:marBottom w:val="0"/>
      <w:divBdr>
        <w:top w:val="none" w:sz="0" w:space="0" w:color="auto"/>
        <w:left w:val="none" w:sz="0" w:space="0" w:color="auto"/>
        <w:bottom w:val="none" w:sz="0" w:space="0" w:color="auto"/>
        <w:right w:val="none" w:sz="0" w:space="0" w:color="auto"/>
      </w:divBdr>
      <w:divsChild>
        <w:div w:id="4763860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31153044">
      <w:bodyDiv w:val="1"/>
      <w:marLeft w:val="0"/>
      <w:marRight w:val="0"/>
      <w:marTop w:val="0"/>
      <w:marBottom w:val="0"/>
      <w:divBdr>
        <w:top w:val="none" w:sz="0" w:space="0" w:color="auto"/>
        <w:left w:val="none" w:sz="0" w:space="0" w:color="auto"/>
        <w:bottom w:val="none" w:sz="0" w:space="0" w:color="auto"/>
        <w:right w:val="none" w:sz="0" w:space="0" w:color="auto"/>
      </w:divBdr>
    </w:div>
    <w:div w:id="1375077977">
      <w:bodyDiv w:val="1"/>
      <w:marLeft w:val="0"/>
      <w:marRight w:val="0"/>
      <w:marTop w:val="0"/>
      <w:marBottom w:val="0"/>
      <w:divBdr>
        <w:top w:val="none" w:sz="0" w:space="0" w:color="auto"/>
        <w:left w:val="none" w:sz="0" w:space="0" w:color="auto"/>
        <w:bottom w:val="none" w:sz="0" w:space="0" w:color="auto"/>
        <w:right w:val="none" w:sz="0" w:space="0" w:color="auto"/>
      </w:divBdr>
    </w:div>
    <w:div w:id="1532496346">
      <w:bodyDiv w:val="1"/>
      <w:marLeft w:val="0"/>
      <w:marRight w:val="0"/>
      <w:marTop w:val="0"/>
      <w:marBottom w:val="0"/>
      <w:divBdr>
        <w:top w:val="none" w:sz="0" w:space="0" w:color="auto"/>
        <w:left w:val="none" w:sz="0" w:space="0" w:color="auto"/>
        <w:bottom w:val="none" w:sz="0" w:space="0" w:color="auto"/>
        <w:right w:val="none" w:sz="0" w:space="0" w:color="auto"/>
      </w:divBdr>
    </w:div>
    <w:div w:id="1812020238">
      <w:bodyDiv w:val="1"/>
      <w:marLeft w:val="0"/>
      <w:marRight w:val="0"/>
      <w:marTop w:val="0"/>
      <w:marBottom w:val="0"/>
      <w:divBdr>
        <w:top w:val="none" w:sz="0" w:space="0" w:color="auto"/>
        <w:left w:val="none" w:sz="0" w:space="0" w:color="auto"/>
        <w:bottom w:val="none" w:sz="0" w:space="0" w:color="auto"/>
        <w:right w:val="none" w:sz="0" w:space="0" w:color="auto"/>
      </w:divBdr>
    </w:div>
    <w:div w:id="19529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2053</Words>
  <Characters>11705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2026-02-23T08:55:00Z</dcterms:created>
  <dcterms:modified xsi:type="dcterms:W3CDTF">2026-02-26T11:31:00Z</dcterms:modified>
</cp:coreProperties>
</file>